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D9D1">
      <w:pPr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</w:t>
      </w:r>
    </w:p>
    <w:p w14:paraId="1144B77B">
      <w:pPr>
        <w:jc w:val="center"/>
        <w:rPr>
          <w:rFonts w:hint="eastAsia"/>
        </w:rPr>
      </w:pPr>
    </w:p>
    <w:p w14:paraId="191C6164">
      <w:pPr>
        <w:jc w:val="center"/>
        <w:rPr>
          <w:rFonts w:hint="eastAsia"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征求意见单位名单</w:t>
      </w:r>
    </w:p>
    <w:p w14:paraId="4713EE89">
      <w:pPr>
        <w:spacing w:line="600" w:lineRule="exact"/>
        <w:rPr>
          <w:rFonts w:hint="eastAsia"/>
        </w:rPr>
      </w:pPr>
    </w:p>
    <w:p w14:paraId="77592CAB">
      <w:pPr>
        <w:bidi w:val="0"/>
        <w:rPr>
          <w:rFonts w:hint="eastAsia"/>
        </w:rPr>
      </w:pPr>
      <w:r>
        <w:rPr>
          <w:rFonts w:hint="eastAsia"/>
        </w:rPr>
        <w:t>生态环境部</w:t>
      </w:r>
    </w:p>
    <w:p w14:paraId="009BEBFE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生态环境部环境标准研究所</w:t>
      </w:r>
    </w:p>
    <w:p w14:paraId="497FF0A4">
      <w:pPr>
        <w:bidi w:val="0"/>
        <w:rPr>
          <w:rFonts w:hint="eastAsia"/>
        </w:rPr>
      </w:pPr>
      <w:r>
        <w:rPr>
          <w:rFonts w:hint="eastAsia"/>
        </w:rPr>
        <w:t>生态环境部固体废物与化学品管理技术中心</w:t>
      </w:r>
    </w:p>
    <w:p w14:paraId="7DB96366">
      <w:pPr>
        <w:bidi w:val="0"/>
        <w:rPr>
          <w:rFonts w:hint="eastAsia"/>
        </w:rPr>
      </w:pPr>
      <w:r>
        <w:rPr>
          <w:rFonts w:hint="eastAsia"/>
        </w:rPr>
        <w:t>生态环境部太湖流域东海海域生态环境监督管理局</w:t>
      </w:r>
    </w:p>
    <w:p w14:paraId="674853E4">
      <w:pPr>
        <w:bidi w:val="0"/>
        <w:rPr>
          <w:rFonts w:hint="eastAsia"/>
        </w:rPr>
      </w:pPr>
      <w:r>
        <w:rPr>
          <w:rFonts w:hint="eastAsia"/>
        </w:rPr>
        <w:t>生态环境部南京环境科学研究所</w:t>
      </w:r>
    </w:p>
    <w:p w14:paraId="51D1F14B">
      <w:pPr>
        <w:bidi w:val="0"/>
        <w:rPr>
          <w:rFonts w:hint="eastAsia"/>
        </w:rPr>
      </w:pPr>
      <w:r>
        <w:rPr>
          <w:rFonts w:hint="eastAsia"/>
        </w:rPr>
        <w:t>中国环境科学研究院</w:t>
      </w:r>
    </w:p>
    <w:p w14:paraId="2DCBE2D7">
      <w:pPr>
        <w:bidi w:val="0"/>
        <w:rPr>
          <w:rFonts w:hint="eastAsia"/>
        </w:rPr>
      </w:pPr>
      <w:r>
        <w:rPr>
          <w:rFonts w:hint="eastAsia"/>
        </w:rPr>
        <w:t>江苏省生态环境厅</w:t>
      </w:r>
    </w:p>
    <w:p w14:paraId="3B498390">
      <w:pPr>
        <w:bidi w:val="0"/>
        <w:rPr>
          <w:rFonts w:hint="eastAsia"/>
        </w:rPr>
      </w:pPr>
      <w:r>
        <w:rPr>
          <w:rFonts w:hint="eastAsia"/>
        </w:rPr>
        <w:t>浙江省生态环境厅</w:t>
      </w:r>
    </w:p>
    <w:p w14:paraId="4F6B9198">
      <w:pPr>
        <w:bidi w:val="0"/>
        <w:rPr>
          <w:rFonts w:hint="eastAsia"/>
        </w:rPr>
      </w:pPr>
      <w:r>
        <w:rPr>
          <w:rFonts w:hint="eastAsia"/>
        </w:rPr>
        <w:t>安徽省生态环境厅</w:t>
      </w:r>
    </w:p>
    <w:p w14:paraId="0F36901B">
      <w:pPr>
        <w:bidi w:val="0"/>
        <w:rPr>
          <w:rFonts w:hint="eastAsia"/>
        </w:rPr>
      </w:pPr>
      <w:r>
        <w:rPr>
          <w:rFonts w:hint="eastAsia"/>
        </w:rPr>
        <w:t>上海市各区生态环境局</w:t>
      </w:r>
    </w:p>
    <w:p w14:paraId="507AD19D">
      <w:pPr>
        <w:bidi w:val="0"/>
        <w:rPr>
          <w:rFonts w:hint="eastAsia"/>
        </w:rPr>
      </w:pPr>
      <w:r>
        <w:rPr>
          <w:rFonts w:hint="eastAsia"/>
        </w:rPr>
        <w:t>中国（上海）自由贸易试验区临港新片区管理委员会</w:t>
      </w:r>
    </w:p>
    <w:p w14:paraId="0C58BD6E">
      <w:pPr>
        <w:bidi w:val="0"/>
        <w:rPr>
          <w:rFonts w:hint="eastAsia"/>
        </w:rPr>
      </w:pPr>
      <w:r>
        <w:rPr>
          <w:rFonts w:hint="eastAsia"/>
        </w:rPr>
        <w:t>中国（上海）自由贸易试验区管理委员会保税区管理局</w:t>
      </w:r>
    </w:p>
    <w:p w14:paraId="4B1D923F">
      <w:pPr>
        <w:bidi w:val="0"/>
        <w:rPr>
          <w:rFonts w:hint="eastAsia"/>
        </w:rPr>
      </w:pPr>
      <w:r>
        <w:rPr>
          <w:rFonts w:hint="eastAsia"/>
        </w:rPr>
        <w:t>上海市环境保护产业协会</w:t>
      </w:r>
    </w:p>
    <w:p w14:paraId="32EC727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复旦大学</w:t>
      </w:r>
    </w:p>
    <w:p w14:paraId="4910C22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同济大学</w:t>
      </w:r>
    </w:p>
    <w:p w14:paraId="68EEB7D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华东理工大学</w:t>
      </w:r>
    </w:p>
    <w:p w14:paraId="0F799517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上海市固体废物处置有限公司</w:t>
      </w:r>
    </w:p>
    <w:p w14:paraId="5FDE4677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上海奕茂环境科技有限公司</w:t>
      </w:r>
    </w:p>
    <w:p w14:paraId="02CB57DA">
      <w:pPr>
        <w:rPr>
          <w:rFonts w:hint="eastAsia" w:eastAsia="仿宋_GB2312"/>
          <w:lang w:val="en-US" w:eastAsia="zh-CN"/>
        </w:rPr>
      </w:pPr>
      <w:bookmarkStart w:id="0" w:name="_GoBack"/>
      <w:r>
        <w:rPr>
          <w:rFonts w:hint="eastAsia" w:eastAsia="仿宋_GB2312"/>
          <w:lang w:val="en-US" w:eastAsia="zh-CN"/>
        </w:rPr>
        <w:t>上海化学工业区升达废料处理有限公司</w:t>
      </w:r>
    </w:p>
    <w:bookmarkEnd w:id="0"/>
    <w:p w14:paraId="4B7D2D18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宝山钢铁股份有限公司</w:t>
      </w:r>
    </w:p>
    <w:p w14:paraId="113D11A5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上海天汉环境资源有限公司</w:t>
      </w:r>
    </w:p>
    <w:p w14:paraId="1B5D3D6F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上海环境集团环保有限公司</w:t>
      </w:r>
    </w:p>
    <w:p w14:paraId="3338CFA2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上海环境集团嘉瀛环保有限公司</w:t>
      </w:r>
    </w:p>
    <w:p w14:paraId="4E5B2139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上海长盈环保服务有限公司</w:t>
      </w:r>
    </w:p>
    <w:p w14:paraId="1F778767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上海巨浪环保有限公司</w:t>
      </w:r>
    </w:p>
    <w:p w14:paraId="0DAD761D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上海绿邹环保工程有限公司</w:t>
      </w:r>
    </w:p>
    <w:p w14:paraId="36409C2D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上海星济工业废物处理有限公司</w:t>
      </w:r>
    </w:p>
    <w:p w14:paraId="1B110CFF">
      <w:pPr>
        <w:rPr>
          <w:rFonts w:hint="eastAsia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fldChar w:fldCharType="begin"/>
      </w:r>
      <w:r>
        <w:rPr>
          <w:rFonts w:hint="eastAsia" w:eastAsia="仿宋_GB2312"/>
          <w:lang w:val="en-US" w:eastAsia="zh-CN"/>
        </w:rPr>
        <w:instrText xml:space="preserve"> HYPERLINK "http://www.baidu.com/link?url=dAVWUq_U1Qk04kLCpLFtrgwTrOfK6c6_zvrFN3CbghRspXXPCoZlxWhIuoNGBwPmwzVdowL-ScS29xO4c91wDZOZ8OW8rxlisMeInolP7Di" \t "/home/lenovo/Documents\\x/_blank" </w:instrText>
      </w:r>
      <w:r>
        <w:rPr>
          <w:rFonts w:hint="eastAsia" w:eastAsia="仿宋_GB2312"/>
          <w:lang w:val="en-US" w:eastAsia="zh-CN"/>
        </w:rPr>
        <w:fldChar w:fldCharType="separate"/>
      </w:r>
      <w:r>
        <w:rPr>
          <w:rFonts w:hint="eastAsia" w:eastAsia="仿宋_GB2312"/>
          <w:lang w:val="en-US" w:eastAsia="zh-CN"/>
        </w:rPr>
        <w:t>上海双江环保科技有限公司</w:t>
      </w:r>
      <w:r>
        <w:rPr>
          <w:rFonts w:hint="eastAsia" w:eastAsia="仿宋_GB2312"/>
          <w:lang w:val="en-US" w:eastAsia="zh-CN"/>
        </w:rPr>
        <w:fldChar w:fldCharType="end"/>
      </w:r>
    </w:p>
    <w:p w14:paraId="15FC6499">
      <w:pPr>
        <w:rPr>
          <w:rFonts w:hint="eastAsia" w:eastAsia="仿宋_GB2312"/>
          <w:lang w:val="en-US" w:eastAsia="zh-CN"/>
        </w:rPr>
      </w:pPr>
    </w:p>
    <w:sectPr>
      <w:footerReference r:id="rId5" w:type="default"/>
      <w:pgSz w:w="11906" w:h="16838"/>
      <w:pgMar w:top="1701" w:right="1531" w:bottom="1134" w:left="1531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FF4D849-6863-41E9-8B73-EEA94B93F0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96DA06B-14B0-4709-869A-74A7589C2E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B663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909A6">
                          <w:pPr>
                            <w:pStyle w:val="6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E909A6">
                    <w:pPr>
                      <w:pStyle w:val="6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c1NDAyNzJiODQwOTcyYmM4ZjZiZDExY2NlNTEifQ=="/>
  </w:docVars>
  <w:rsids>
    <w:rsidRoot w:val="084C3424"/>
    <w:rsid w:val="0049497D"/>
    <w:rsid w:val="01AA54AE"/>
    <w:rsid w:val="059C4D3D"/>
    <w:rsid w:val="06CE4716"/>
    <w:rsid w:val="0759331D"/>
    <w:rsid w:val="084C3424"/>
    <w:rsid w:val="08E96349"/>
    <w:rsid w:val="092C7289"/>
    <w:rsid w:val="098F222B"/>
    <w:rsid w:val="0C776A4C"/>
    <w:rsid w:val="0D244EA8"/>
    <w:rsid w:val="0F417123"/>
    <w:rsid w:val="0F962E6D"/>
    <w:rsid w:val="101271B8"/>
    <w:rsid w:val="12A90C13"/>
    <w:rsid w:val="131C7166"/>
    <w:rsid w:val="14DB1649"/>
    <w:rsid w:val="17055991"/>
    <w:rsid w:val="17D336B6"/>
    <w:rsid w:val="18EE5699"/>
    <w:rsid w:val="1ABB3E60"/>
    <w:rsid w:val="1BAF1D5E"/>
    <w:rsid w:val="26372118"/>
    <w:rsid w:val="273E06AB"/>
    <w:rsid w:val="27541C38"/>
    <w:rsid w:val="2A920802"/>
    <w:rsid w:val="300D5600"/>
    <w:rsid w:val="33164DEB"/>
    <w:rsid w:val="354961E7"/>
    <w:rsid w:val="387B37C1"/>
    <w:rsid w:val="41296A23"/>
    <w:rsid w:val="4153125A"/>
    <w:rsid w:val="435E11F5"/>
    <w:rsid w:val="4BC00C26"/>
    <w:rsid w:val="4CF65F59"/>
    <w:rsid w:val="4D510A31"/>
    <w:rsid w:val="4DD90174"/>
    <w:rsid w:val="4E5E7A34"/>
    <w:rsid w:val="559F1234"/>
    <w:rsid w:val="58867662"/>
    <w:rsid w:val="5B723851"/>
    <w:rsid w:val="5CBB075A"/>
    <w:rsid w:val="5D7C298D"/>
    <w:rsid w:val="5EFA0C84"/>
    <w:rsid w:val="61A93512"/>
    <w:rsid w:val="68271FD2"/>
    <w:rsid w:val="6A925C37"/>
    <w:rsid w:val="6ED23E15"/>
    <w:rsid w:val="71B44062"/>
    <w:rsid w:val="766A773D"/>
    <w:rsid w:val="783E7616"/>
    <w:rsid w:val="79AE5279"/>
    <w:rsid w:val="7BED7237"/>
    <w:rsid w:val="B61F06D1"/>
    <w:rsid w:val="F68F8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spacing w:before="0" w:beforeAutospacing="0" w:after="0" w:afterAutospacing="0" w:line="600" w:lineRule="exact"/>
      <w:jc w:val="left"/>
      <w:outlineLvl w:val="2"/>
    </w:pPr>
    <w:rPr>
      <w:rFonts w:hint="eastAsia" w:ascii="宋体" w:hAnsi="宋体" w:eastAsia="仿宋_GB2312" w:cs="Times New Roman"/>
      <w:bCs/>
      <w:kern w:val="0"/>
      <w:sz w:val="32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link w:val="4"/>
    <w:qFormat/>
    <w:uiPriority w:val="0"/>
    <w:rPr>
      <w:rFonts w:ascii="宋体" w:hAnsi="宋体" w:eastAsia="楷体_GB2312" w:cs="宋体"/>
      <w:sz w:val="32"/>
      <w:szCs w:val="22"/>
    </w:rPr>
  </w:style>
  <w:style w:type="character" w:customStyle="1" w:styleId="11">
    <w:name w:val="标题 3 Char"/>
    <w:link w:val="5"/>
    <w:qFormat/>
    <w:uiPriority w:val="0"/>
    <w:rPr>
      <w:rFonts w:ascii="宋体" w:hAnsi="宋体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356</Characters>
  <Lines>0</Lines>
  <Paragraphs>0</Paragraphs>
  <TotalTime>1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2023-08-14T19:07:00Z</dcterms:created>
  <dc:creator>Amigo</dc:creator>
  <cp:lastModifiedBy>Amigo</cp:lastModifiedBy>
  <cp:lastPrinted>2023-08-14T19:12:00Z</cp:lastPrinted>
  <dcterms:modified xsi:type="dcterms:W3CDTF">2026-03-16T06:01:08Z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96F04F0985844A43975E103C734C0D0D_13</vt:lpwstr>
  </property>
  <property fmtid="{D5CDD505-2E9C-101B-9397-08002B2CF9AE}" pid="4" name="KSOTemplateDocerSaveRecord">
    <vt:lpwstr>eyJoZGlkIjoiMWIwZDc1NDAyNzJiODQwOTcyYmM4ZjZiZDExY2NlNTEiLCJ1c2VySWQiOiIzNzk4NjQyNDYifQ==</vt:lpwstr>
  </property>
</Properties>
</file>