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54" w:rsidRDefault="00B17554">
      <w:pPr>
        <w:rPr>
          <w:rFonts w:hint="eastAsia"/>
        </w:rPr>
      </w:pPr>
    </w:p>
    <w:p w:rsidR="00B17554" w:rsidRPr="0001640B" w:rsidRDefault="00B17554" w:rsidP="00B17554">
      <w:pPr>
        <w:widowControl/>
        <w:shd w:val="clear" w:color="auto" w:fill="FCFCFC"/>
        <w:spacing w:line="420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上海市</w:t>
      </w:r>
      <w:r w:rsidR="00F308F9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生态环境局执法总队关于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20</w:t>
      </w:r>
      <w:r w:rsidR="006B7442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20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年第</w:t>
      </w:r>
      <w:r w:rsidR="006B7442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三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季度污染源日常环境监管随机抽查督查情况</w:t>
      </w:r>
    </w:p>
    <w:p w:rsidR="00B17554" w:rsidRPr="0001640B" w:rsidRDefault="00F308F9" w:rsidP="00B17554">
      <w:pPr>
        <w:widowControl/>
        <w:shd w:val="clear" w:color="auto" w:fill="FCFCFC"/>
        <w:spacing w:line="420" w:lineRule="atLeast"/>
        <w:ind w:firstLine="56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根据市生态环境局</w:t>
      </w: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《上海市污染源日常环境监管随机抽查工作实施方案》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中关于污染源“双随机、一公开”工作安排，现将执法总队</w:t>
      </w:r>
      <w:r w:rsidR="00366C72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20</w:t>
      </w:r>
      <w:r w:rsidR="006B7442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20</w:t>
      </w:r>
      <w:r w:rsidR="00B17554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年第</w:t>
      </w:r>
      <w:r w:rsidR="006B7442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三</w:t>
      </w:r>
      <w:r w:rsidR="00B17554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季度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开展</w:t>
      </w:r>
      <w:r w:rsidR="00B17554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随机抽查督查情况公布如下：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1"/>
        <w:gridCol w:w="2126"/>
      </w:tblGrid>
      <w:tr w:rsidR="001C09D5" w:rsidRPr="001C09D5" w:rsidTr="000B1BED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D4E30" w:rsidRDefault="001C09D5" w:rsidP="001C09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1D4E30">
              <w:rPr>
                <w:rFonts w:ascii="仿宋_GB2312" w:eastAsia="仿宋_GB2312" w:hAnsi="Arial" w:cs="Arial" w:hint="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污染源名称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上海豪胜化工科技有限公司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上海格尔汽车金属制品有限公司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上海陈家镇污水处理厂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上海市长宁区天山路街道社区卫生服务中心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上海城投污水处理有限公司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2020-07-22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上海哈尔滨食品厂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上海中集宝伟工业有限公司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埃筑博（上海）工程机械有限公司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停产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上海汇众汽车制造有限公司安亭轿车底盘厂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上海纯阳纺织染纱有限公司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上海博彩包装印刷有限公司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搬迁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真诺测量仪表（上海）有限公司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上海市崇明县裕安印刷厂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存在违法嫌疑，待进一步调查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上海市第六人民医院金山分院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上海紫丹印务有限公司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恩斯克华纳变速器零部件（上海）有限公司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存在违法嫌疑，待进一步调查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上海矶野塑胶有限公司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上海申雅电池有限公司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存在违法嫌疑，待进一步调查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上海宝钢磁业有限公司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半停产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上海长海医院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存在违法嫌疑，待进一步调查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上海斯瑞科技有限公司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停产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上海华美达广场有限公司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关闭</w:t>
            </w: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上海圣勋涂装有限公司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存在违法嫌疑，待进</w:t>
            </w:r>
            <w:r>
              <w:rPr>
                <w:rFonts w:ascii="Arial" w:hAnsi="Arial" w:cs="Arial"/>
              </w:rPr>
              <w:lastRenderedPageBreak/>
              <w:t>一步调查</w:t>
            </w: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上海电气阀门有限公司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上海蜀天汽车维修有限公司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本特勒汽车系统（上海）有限公司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2020-07-21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存在违法行为，现场责令改正</w:t>
            </w: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博德精细化工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上海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037237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上海漕泾热电有限责任公司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037237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通标标准技术服务（上海）有限公司奉贤分公司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E9247B" w:rsidRDefault="006B7442" w:rsidP="006B744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E9247B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集惠瑞曼迪斯（上海）环保科技发展有限公司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E9247B" w:rsidRDefault="006B7442" w:rsidP="006B744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E9247B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上海化工区物业管理有限公司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E9247B" w:rsidRDefault="006B7442" w:rsidP="006B744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E9247B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上海联恒异氰酸酯有限公司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2020-07-28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E9247B" w:rsidRDefault="006B7442" w:rsidP="006B744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E9247B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彤程化学（中国）有限公司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E9247B" w:rsidRDefault="006B7442" w:rsidP="006B744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E9247B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kern w:val="0"/>
                <w:szCs w:val="21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上海孚宝港务有限公司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E9247B" w:rsidRDefault="006B7442" w:rsidP="006B744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E9247B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kern w:val="0"/>
                <w:szCs w:val="21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上海化学工业区中法水务发展有限公司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2020-07-08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E9247B" w:rsidRDefault="006B7442" w:rsidP="006B744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E9247B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索闻特环保科技（上海）有限公司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E9247B" w:rsidRDefault="006B7442" w:rsidP="006B744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E9247B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上海星可高纯溶剂有限公司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367769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中国石化上海高桥石油化工有限公司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2020-07-08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367769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Pr="00F00576" w:rsidRDefault="006B7442" w:rsidP="006B744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上海巴斯夫聚氨酯有限公司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2020-07-21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367769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上海化学工业区工业气体有限公司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2020-08-03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367769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上海华凯酒店有限公司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367769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上海埃金科工程建设服务有限公司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2020-09-09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367769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上海亨斯迈聚氨酯有限公司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2020-07-20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367769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  <w:tr w:rsidR="006B7442" w:rsidRPr="00F00576" w:rsidTr="000B1BE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上海氯碱化工股份有限公司天原厂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2020-08-20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jc w:val="center"/>
            </w:pPr>
            <w:r w:rsidRPr="00367769">
              <w:rPr>
                <w:rFonts w:ascii="仿宋_GB2312" w:eastAsia="仿宋_GB2312" w:hAnsi="Arial" w:cs="Arial"/>
                <w:kern w:val="0"/>
                <w:szCs w:val="21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42" w:rsidRDefault="006B7442" w:rsidP="006B7442">
            <w:pPr>
              <w:rPr>
                <w:rFonts w:ascii="Arial" w:hAnsi="Arial" w:cs="Arial"/>
              </w:rPr>
            </w:pPr>
          </w:p>
        </w:tc>
      </w:tr>
    </w:tbl>
    <w:p w:rsidR="00B17554" w:rsidRPr="00F00576" w:rsidRDefault="00B17554" w:rsidP="00F00576">
      <w:pPr>
        <w:widowControl/>
        <w:jc w:val="center"/>
        <w:rPr>
          <w:rFonts w:ascii="仿宋_GB2312" w:eastAsia="仿宋_GB2312" w:hAnsi="Arial" w:cs="Arial"/>
          <w:kern w:val="0"/>
          <w:szCs w:val="21"/>
        </w:rPr>
      </w:pPr>
    </w:p>
    <w:sectPr w:rsidR="00B17554" w:rsidRPr="00F00576" w:rsidSect="00FD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7E" w:rsidRDefault="004E1D7E" w:rsidP="003538FC">
      <w:r>
        <w:separator/>
      </w:r>
    </w:p>
  </w:endnote>
  <w:endnote w:type="continuationSeparator" w:id="0">
    <w:p w:rsidR="004E1D7E" w:rsidRDefault="004E1D7E" w:rsidP="0035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7E" w:rsidRDefault="004E1D7E" w:rsidP="003538FC">
      <w:r>
        <w:separator/>
      </w:r>
    </w:p>
  </w:footnote>
  <w:footnote w:type="continuationSeparator" w:id="0">
    <w:p w:rsidR="004E1D7E" w:rsidRDefault="004E1D7E" w:rsidP="0035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54"/>
    <w:rsid w:val="0001640B"/>
    <w:rsid w:val="00056C49"/>
    <w:rsid w:val="00057D26"/>
    <w:rsid w:val="000A64E6"/>
    <w:rsid w:val="000B075F"/>
    <w:rsid w:val="000B1BED"/>
    <w:rsid w:val="000D4194"/>
    <w:rsid w:val="000E554F"/>
    <w:rsid w:val="00142473"/>
    <w:rsid w:val="00144C61"/>
    <w:rsid w:val="00163349"/>
    <w:rsid w:val="00172600"/>
    <w:rsid w:val="001B019A"/>
    <w:rsid w:val="001C09D5"/>
    <w:rsid w:val="001D4E30"/>
    <w:rsid w:val="00235438"/>
    <w:rsid w:val="003346EF"/>
    <w:rsid w:val="003538FC"/>
    <w:rsid w:val="00366C72"/>
    <w:rsid w:val="0038028F"/>
    <w:rsid w:val="0038189B"/>
    <w:rsid w:val="004037A8"/>
    <w:rsid w:val="00480939"/>
    <w:rsid w:val="004E1D7E"/>
    <w:rsid w:val="005A1143"/>
    <w:rsid w:val="005D162D"/>
    <w:rsid w:val="0062656E"/>
    <w:rsid w:val="00631EAC"/>
    <w:rsid w:val="00670B5B"/>
    <w:rsid w:val="0068111E"/>
    <w:rsid w:val="006B7442"/>
    <w:rsid w:val="006D09B2"/>
    <w:rsid w:val="006E27B2"/>
    <w:rsid w:val="00706A06"/>
    <w:rsid w:val="00744910"/>
    <w:rsid w:val="007871E1"/>
    <w:rsid w:val="00796353"/>
    <w:rsid w:val="00801FEA"/>
    <w:rsid w:val="008136DC"/>
    <w:rsid w:val="00831F84"/>
    <w:rsid w:val="008801A4"/>
    <w:rsid w:val="008C2DE7"/>
    <w:rsid w:val="008C3527"/>
    <w:rsid w:val="008D4ECE"/>
    <w:rsid w:val="008E3F9D"/>
    <w:rsid w:val="009946E1"/>
    <w:rsid w:val="00A423E6"/>
    <w:rsid w:val="00A60469"/>
    <w:rsid w:val="00A649D0"/>
    <w:rsid w:val="00A8405C"/>
    <w:rsid w:val="00A846ED"/>
    <w:rsid w:val="00A862C1"/>
    <w:rsid w:val="00AB70F4"/>
    <w:rsid w:val="00B17554"/>
    <w:rsid w:val="00B3495F"/>
    <w:rsid w:val="00B5542F"/>
    <w:rsid w:val="00BE0356"/>
    <w:rsid w:val="00BE1B88"/>
    <w:rsid w:val="00BF0546"/>
    <w:rsid w:val="00C6366E"/>
    <w:rsid w:val="00C80D4D"/>
    <w:rsid w:val="00D80016"/>
    <w:rsid w:val="00E9247B"/>
    <w:rsid w:val="00EB3EE4"/>
    <w:rsid w:val="00EB7C5F"/>
    <w:rsid w:val="00F00576"/>
    <w:rsid w:val="00F308F9"/>
    <w:rsid w:val="00F473C0"/>
    <w:rsid w:val="00F66C21"/>
    <w:rsid w:val="00F7265E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420E0"/>
  <w15:docId w15:val="{67E51288-C225-4D13-9199-B3A48862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38F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3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3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俞昊</dc:creator>
  <cp:lastModifiedBy>顾荣辉</cp:lastModifiedBy>
  <cp:revision>3</cp:revision>
  <dcterms:created xsi:type="dcterms:W3CDTF">2020-10-10T05:37:00Z</dcterms:created>
  <dcterms:modified xsi:type="dcterms:W3CDTF">2020-10-10T05:38:00Z</dcterms:modified>
</cp:coreProperties>
</file>