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0A596" w14:textId="77777777" w:rsidR="00CF00E8" w:rsidRDefault="00CF00E8" w:rsidP="00CF00E8">
      <w:pPr>
        <w:adjustRightInd w:val="0"/>
        <w:snapToGrid w:val="0"/>
        <w:spacing w:line="600" w:lineRule="exact"/>
        <w:jc w:val="left"/>
        <w:rPr>
          <w:rFonts w:ascii="黑体" w:eastAsia="黑体" w:hAnsi="黑体" w:hint="eastAsia"/>
          <w:sz w:val="32"/>
          <w:szCs w:val="32"/>
        </w:rPr>
      </w:pPr>
      <w:r>
        <w:rPr>
          <w:rFonts w:ascii="黑体" w:eastAsia="黑体" w:hAnsi="黑体" w:hint="eastAsia"/>
          <w:sz w:val="32"/>
          <w:szCs w:val="32"/>
        </w:rPr>
        <w:t>附件1</w:t>
      </w:r>
    </w:p>
    <w:p w14:paraId="56FD385E" w14:textId="77777777" w:rsidR="00CF00E8" w:rsidRDefault="00CF00E8" w:rsidP="00CF00E8">
      <w:pPr>
        <w:adjustRightInd w:val="0"/>
        <w:snapToGrid w:val="0"/>
        <w:spacing w:line="600" w:lineRule="exact"/>
        <w:jc w:val="left"/>
        <w:rPr>
          <w:rFonts w:ascii="黑体" w:eastAsia="黑体" w:hAnsi="黑体" w:hint="eastAsia"/>
          <w:sz w:val="32"/>
          <w:szCs w:val="32"/>
        </w:rPr>
      </w:pPr>
    </w:p>
    <w:p w14:paraId="4B6855EC" w14:textId="77777777" w:rsidR="00CF00E8" w:rsidRPr="00393F0E" w:rsidRDefault="00CF00E8" w:rsidP="00CF00E8">
      <w:pPr>
        <w:adjustRightInd w:val="0"/>
        <w:snapToGrid w:val="0"/>
        <w:spacing w:afterLines="50" w:after="120" w:line="600" w:lineRule="exact"/>
        <w:jc w:val="center"/>
        <w:rPr>
          <w:rFonts w:ascii="华文中宋" w:eastAsia="华文中宋" w:hAnsi="华文中宋"/>
          <w:b/>
          <w:spacing w:val="-10"/>
          <w:sz w:val="44"/>
          <w:szCs w:val="44"/>
        </w:rPr>
      </w:pPr>
      <w:r>
        <w:rPr>
          <w:rFonts w:ascii="华文中宋" w:eastAsia="华文中宋" w:hAnsi="华文中宋" w:hint="eastAsia"/>
          <w:b/>
          <w:spacing w:val="-10"/>
          <w:sz w:val="44"/>
          <w:szCs w:val="44"/>
        </w:rPr>
        <w:t>临港新片区</w:t>
      </w:r>
      <w:r w:rsidRPr="00393F0E">
        <w:rPr>
          <w:rFonts w:ascii="华文中宋" w:eastAsia="华文中宋" w:hAnsi="华文中宋" w:hint="eastAsia"/>
          <w:b/>
          <w:spacing w:val="-10"/>
          <w:sz w:val="44"/>
          <w:szCs w:val="44"/>
        </w:rPr>
        <w:t>免于办理建设项目环境影响评价手续的项目类型</w:t>
      </w:r>
    </w:p>
    <w:tbl>
      <w:tblPr>
        <w:tblW w:w="5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851"/>
        <w:gridCol w:w="3356"/>
        <w:gridCol w:w="3358"/>
      </w:tblGrid>
      <w:tr w:rsidR="00CF00E8" w:rsidRPr="00393F0E" w14:paraId="5E6D9154" w14:textId="77777777" w:rsidTr="001C344B">
        <w:trPr>
          <w:trHeight w:val="397"/>
          <w:tblHeader/>
          <w:jc w:val="center"/>
        </w:trPr>
        <w:tc>
          <w:tcPr>
            <w:tcW w:w="391" w:type="pct"/>
            <w:tcBorders>
              <w:top w:val="single" w:sz="4" w:space="0" w:color="auto"/>
              <w:left w:val="single" w:sz="4" w:space="0" w:color="auto"/>
              <w:bottom w:val="single" w:sz="4" w:space="0" w:color="auto"/>
              <w:right w:val="single" w:sz="4" w:space="0" w:color="auto"/>
            </w:tcBorders>
            <w:vAlign w:val="center"/>
            <w:hideMark/>
          </w:tcPr>
          <w:p w14:paraId="7CB52E86" w14:textId="77777777" w:rsidR="00CF00E8" w:rsidRPr="00393F0E" w:rsidRDefault="00CF00E8" w:rsidP="001C344B">
            <w:pPr>
              <w:widowControl/>
              <w:adjustRightInd w:val="0"/>
              <w:snapToGrid w:val="0"/>
              <w:jc w:val="center"/>
              <w:rPr>
                <w:rFonts w:ascii="黑体" w:eastAsia="黑体" w:hAnsi="黑体"/>
                <w:bCs/>
                <w:kern w:val="0"/>
                <w:sz w:val="24"/>
              </w:rPr>
            </w:pPr>
            <w:r w:rsidRPr="00393F0E">
              <w:rPr>
                <w:rFonts w:ascii="黑体" w:eastAsia="黑体" w:hAnsi="黑体" w:hint="eastAsia"/>
                <w:bCs/>
                <w:kern w:val="0"/>
                <w:sz w:val="24"/>
              </w:rPr>
              <w:t>序号</w:t>
            </w:r>
          </w:p>
        </w:tc>
        <w:tc>
          <w:tcPr>
            <w:tcW w:w="4609" w:type="pct"/>
            <w:gridSpan w:val="3"/>
            <w:tcBorders>
              <w:top w:val="single" w:sz="4" w:space="0" w:color="auto"/>
              <w:left w:val="single" w:sz="4" w:space="0" w:color="auto"/>
              <w:bottom w:val="single" w:sz="4" w:space="0" w:color="auto"/>
              <w:right w:val="single" w:sz="4" w:space="0" w:color="auto"/>
            </w:tcBorders>
            <w:vAlign w:val="center"/>
            <w:hideMark/>
          </w:tcPr>
          <w:p w14:paraId="4DC6CB2E" w14:textId="77777777" w:rsidR="00CF00E8" w:rsidRPr="00393F0E" w:rsidRDefault="00CF00E8" w:rsidP="001C344B">
            <w:pPr>
              <w:widowControl/>
              <w:adjustRightInd w:val="0"/>
              <w:snapToGrid w:val="0"/>
              <w:jc w:val="center"/>
              <w:rPr>
                <w:rFonts w:ascii="黑体" w:eastAsia="黑体" w:hAnsi="黑体"/>
                <w:bCs/>
                <w:kern w:val="0"/>
                <w:sz w:val="24"/>
              </w:rPr>
            </w:pPr>
            <w:r w:rsidRPr="00393F0E">
              <w:rPr>
                <w:rFonts w:ascii="黑体" w:eastAsia="黑体" w:hAnsi="黑体" w:hint="eastAsia"/>
                <w:bCs/>
                <w:kern w:val="0"/>
                <w:sz w:val="24"/>
              </w:rPr>
              <w:t>免于办理建设项目环境影响评价手续的项目类型</w:t>
            </w:r>
          </w:p>
        </w:tc>
      </w:tr>
      <w:tr w:rsidR="00CF00E8" w14:paraId="7D37BBD6"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2C6D39C1"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754D6CB7" w14:textId="77777777" w:rsidR="00CF00E8" w:rsidRDefault="00CF00E8" w:rsidP="001C344B">
            <w:pPr>
              <w:widowControl/>
              <w:adjustRightInd w:val="0"/>
              <w:snapToGrid w:val="0"/>
              <w:rPr>
                <w:kern w:val="0"/>
                <w:szCs w:val="21"/>
              </w:rPr>
            </w:pPr>
            <w:r>
              <w:rPr>
                <w:rFonts w:hAnsi="宋体" w:hint="eastAsia"/>
                <w:kern w:val="0"/>
                <w:szCs w:val="21"/>
              </w:rPr>
              <w:t>农副食品加工业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36508CE3" w14:textId="77777777" w:rsidR="00CF00E8" w:rsidRDefault="00CF00E8" w:rsidP="001C344B">
            <w:pPr>
              <w:widowControl/>
              <w:adjustRightInd w:val="0"/>
              <w:snapToGrid w:val="0"/>
              <w:rPr>
                <w:kern w:val="0"/>
                <w:szCs w:val="21"/>
              </w:rPr>
            </w:pPr>
            <w:r>
              <w:rPr>
                <w:rFonts w:hAnsi="宋体" w:hint="eastAsia"/>
                <w:kern w:val="0"/>
                <w:szCs w:val="21"/>
              </w:rPr>
              <w:t>粮食及饲料加工</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B39A33A"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4CB0BA7E"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5E2E03CA"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265450C0"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0BAA8C9A" w14:textId="77777777" w:rsidR="00CF00E8" w:rsidRDefault="00CF00E8" w:rsidP="001C344B">
            <w:pPr>
              <w:widowControl/>
              <w:adjustRightInd w:val="0"/>
              <w:snapToGrid w:val="0"/>
              <w:rPr>
                <w:kern w:val="0"/>
                <w:szCs w:val="21"/>
              </w:rPr>
            </w:pPr>
            <w:r>
              <w:rPr>
                <w:rFonts w:hAnsi="宋体" w:hint="eastAsia"/>
                <w:kern w:val="0"/>
                <w:szCs w:val="21"/>
              </w:rPr>
              <w:t>植物油加工</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8E0A1ED" w14:textId="77777777" w:rsidR="00CF00E8" w:rsidRDefault="00CF00E8" w:rsidP="001C344B">
            <w:pPr>
              <w:adjustRightInd w:val="0"/>
              <w:snapToGrid w:val="0"/>
              <w:jc w:val="left"/>
              <w:rPr>
                <w:kern w:val="0"/>
                <w:szCs w:val="21"/>
              </w:rPr>
            </w:pPr>
            <w:r>
              <w:rPr>
                <w:rFonts w:hAnsi="宋体" w:hint="eastAsia"/>
                <w:kern w:val="0"/>
                <w:szCs w:val="21"/>
              </w:rPr>
              <w:t>登记表</w:t>
            </w:r>
          </w:p>
        </w:tc>
      </w:tr>
      <w:tr w:rsidR="00CF00E8" w14:paraId="0807BAB5"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2EF52DC"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224A88A8"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20695A7E" w14:textId="77777777" w:rsidR="00CF00E8" w:rsidRDefault="00CF00E8" w:rsidP="001C344B">
            <w:pPr>
              <w:widowControl/>
              <w:adjustRightInd w:val="0"/>
              <w:snapToGrid w:val="0"/>
              <w:rPr>
                <w:kern w:val="0"/>
                <w:szCs w:val="21"/>
              </w:rPr>
            </w:pPr>
            <w:r>
              <w:rPr>
                <w:rFonts w:hAnsi="宋体" w:hint="eastAsia"/>
                <w:kern w:val="0"/>
                <w:szCs w:val="21"/>
              </w:rPr>
              <w:t>制糖、糖制品加工</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4C155DD" w14:textId="77777777" w:rsidR="00CF00E8" w:rsidRDefault="00CF00E8" w:rsidP="001C344B">
            <w:pPr>
              <w:adjustRightInd w:val="0"/>
              <w:snapToGrid w:val="0"/>
              <w:jc w:val="left"/>
              <w:rPr>
                <w:kern w:val="0"/>
                <w:szCs w:val="21"/>
              </w:rPr>
            </w:pPr>
            <w:r>
              <w:rPr>
                <w:rFonts w:hAnsi="宋体" w:hint="eastAsia"/>
                <w:kern w:val="0"/>
                <w:szCs w:val="21"/>
              </w:rPr>
              <w:t>登记表</w:t>
            </w:r>
          </w:p>
        </w:tc>
      </w:tr>
      <w:tr w:rsidR="00CF00E8" w14:paraId="71A55B9D"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2B9266CE"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2A7EB764"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5A4E46E7" w14:textId="77777777" w:rsidR="00CF00E8" w:rsidRDefault="00CF00E8" w:rsidP="001C344B">
            <w:pPr>
              <w:widowControl/>
              <w:adjustRightInd w:val="0"/>
              <w:snapToGrid w:val="0"/>
              <w:rPr>
                <w:kern w:val="0"/>
                <w:szCs w:val="21"/>
              </w:rPr>
            </w:pPr>
            <w:r>
              <w:rPr>
                <w:rFonts w:hAnsi="宋体" w:hint="eastAsia"/>
                <w:kern w:val="0"/>
                <w:szCs w:val="21"/>
              </w:rPr>
              <w:t>肉禽类加工</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802E204" w14:textId="77777777" w:rsidR="00CF00E8" w:rsidRDefault="00CF00E8" w:rsidP="001C344B">
            <w:pPr>
              <w:adjustRightInd w:val="0"/>
              <w:snapToGrid w:val="0"/>
              <w:jc w:val="left"/>
              <w:rPr>
                <w:kern w:val="0"/>
                <w:szCs w:val="21"/>
              </w:rPr>
            </w:pPr>
            <w:r>
              <w:rPr>
                <w:rFonts w:hAnsi="宋体" w:hint="eastAsia"/>
                <w:kern w:val="0"/>
                <w:szCs w:val="21"/>
              </w:rPr>
              <w:t>登记表</w:t>
            </w:r>
          </w:p>
        </w:tc>
      </w:tr>
      <w:tr w:rsidR="00CF00E8" w14:paraId="2C184A90"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6FB87DA9"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13B99E54"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52FBBF93" w14:textId="77777777" w:rsidR="00CF00E8" w:rsidRDefault="00CF00E8" w:rsidP="001C344B">
            <w:pPr>
              <w:widowControl/>
              <w:adjustRightInd w:val="0"/>
              <w:snapToGrid w:val="0"/>
              <w:rPr>
                <w:kern w:val="0"/>
                <w:szCs w:val="21"/>
              </w:rPr>
            </w:pPr>
            <w:r>
              <w:rPr>
                <w:rFonts w:hAnsi="宋体" w:hint="eastAsia"/>
                <w:kern w:val="0"/>
                <w:szCs w:val="21"/>
              </w:rPr>
              <w:t>水产品加工</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EF15A0C"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7DA17F52"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AF145BD"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550D2BD1"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7556C7B1" w14:textId="77777777" w:rsidR="00CF00E8" w:rsidRDefault="00CF00E8" w:rsidP="001C344B">
            <w:pPr>
              <w:widowControl/>
              <w:adjustRightInd w:val="0"/>
              <w:snapToGrid w:val="0"/>
              <w:rPr>
                <w:kern w:val="0"/>
                <w:szCs w:val="21"/>
              </w:rPr>
            </w:pPr>
            <w:r>
              <w:rPr>
                <w:rFonts w:hAnsi="宋体" w:hint="eastAsia"/>
                <w:kern w:val="0"/>
                <w:szCs w:val="21"/>
              </w:rPr>
              <w:t>淀粉、淀粉糖</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D37B82E"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4B84DC8B"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79E58FD"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50C8A079"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3BC1357F" w14:textId="77777777" w:rsidR="00CF00E8" w:rsidRDefault="00CF00E8" w:rsidP="001C344B">
            <w:pPr>
              <w:widowControl/>
              <w:adjustRightInd w:val="0"/>
              <w:snapToGrid w:val="0"/>
              <w:rPr>
                <w:kern w:val="0"/>
                <w:szCs w:val="21"/>
              </w:rPr>
            </w:pPr>
            <w:r>
              <w:rPr>
                <w:rFonts w:hAnsi="宋体" w:hint="eastAsia"/>
                <w:kern w:val="0"/>
                <w:szCs w:val="21"/>
              </w:rPr>
              <w:t>豆制品制造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7E2E266B"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7C5EF9A2"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430D9C22"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7C2BA3CF"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313825C6" w14:textId="77777777" w:rsidR="00CF00E8" w:rsidRDefault="00CF00E8" w:rsidP="001C344B">
            <w:pPr>
              <w:widowControl/>
              <w:adjustRightInd w:val="0"/>
              <w:snapToGrid w:val="0"/>
              <w:rPr>
                <w:kern w:val="0"/>
                <w:szCs w:val="21"/>
              </w:rPr>
            </w:pPr>
            <w:r>
              <w:rPr>
                <w:rFonts w:hAnsi="宋体" w:hint="eastAsia"/>
                <w:kern w:val="0"/>
                <w:szCs w:val="21"/>
              </w:rPr>
              <w:t>蛋品加工</w:t>
            </w:r>
          </w:p>
        </w:tc>
        <w:tc>
          <w:tcPr>
            <w:tcW w:w="1807" w:type="pct"/>
            <w:tcBorders>
              <w:top w:val="single" w:sz="4" w:space="0" w:color="auto"/>
              <w:left w:val="single" w:sz="4" w:space="0" w:color="auto"/>
              <w:bottom w:val="single" w:sz="4" w:space="0" w:color="auto"/>
              <w:right w:val="single" w:sz="4" w:space="0" w:color="auto"/>
            </w:tcBorders>
            <w:vAlign w:val="center"/>
            <w:hideMark/>
          </w:tcPr>
          <w:p w14:paraId="520DF438"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6293FC6F"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629BAE44"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09794EA2" w14:textId="77777777" w:rsidR="00CF00E8" w:rsidRDefault="00CF00E8" w:rsidP="001C344B">
            <w:pPr>
              <w:widowControl/>
              <w:adjustRightInd w:val="0"/>
              <w:snapToGrid w:val="0"/>
              <w:rPr>
                <w:kern w:val="0"/>
                <w:szCs w:val="21"/>
              </w:rPr>
            </w:pPr>
            <w:r>
              <w:rPr>
                <w:rFonts w:hAnsi="宋体" w:hint="eastAsia"/>
                <w:kern w:val="0"/>
                <w:szCs w:val="21"/>
              </w:rPr>
              <w:t>食品制造业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0DCA4DDC" w14:textId="77777777" w:rsidR="00CF00E8" w:rsidRDefault="00CF00E8" w:rsidP="001C344B">
            <w:pPr>
              <w:widowControl/>
              <w:adjustRightInd w:val="0"/>
              <w:snapToGrid w:val="0"/>
              <w:rPr>
                <w:kern w:val="0"/>
                <w:szCs w:val="21"/>
              </w:rPr>
            </w:pPr>
            <w:r>
              <w:rPr>
                <w:rFonts w:hAnsi="宋体" w:hint="eastAsia"/>
                <w:kern w:val="0"/>
                <w:szCs w:val="21"/>
              </w:rPr>
              <w:t>方便食品制造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5199C75"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5B4D7CD6"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6248168C"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0295EC1A"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4C8F62DB" w14:textId="77777777" w:rsidR="00CF00E8" w:rsidRDefault="00CF00E8" w:rsidP="001C344B">
            <w:pPr>
              <w:widowControl/>
              <w:adjustRightInd w:val="0"/>
              <w:snapToGrid w:val="0"/>
              <w:rPr>
                <w:kern w:val="0"/>
                <w:szCs w:val="21"/>
              </w:rPr>
            </w:pPr>
            <w:r>
              <w:rPr>
                <w:rFonts w:hAnsi="宋体" w:hint="eastAsia"/>
                <w:kern w:val="0"/>
                <w:szCs w:val="21"/>
              </w:rPr>
              <w:t>乳制品制造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33D05B5B"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7AECD8BD"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46BB0239"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0F510E71"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33A3AE56" w14:textId="77777777" w:rsidR="00CF00E8" w:rsidRDefault="00CF00E8" w:rsidP="001C344B">
            <w:pPr>
              <w:widowControl/>
              <w:adjustRightInd w:val="0"/>
              <w:snapToGrid w:val="0"/>
              <w:rPr>
                <w:kern w:val="0"/>
                <w:szCs w:val="21"/>
              </w:rPr>
            </w:pPr>
            <w:r>
              <w:rPr>
                <w:rFonts w:hAnsi="宋体" w:hint="eastAsia"/>
                <w:kern w:val="0"/>
                <w:szCs w:val="21"/>
              </w:rPr>
              <w:t>调味品、发酵制品制造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963F64E"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0CC285D5"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6B43B2A9"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1F29DBBB"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23DF62C9" w14:textId="77777777" w:rsidR="00CF00E8" w:rsidRDefault="00CF00E8" w:rsidP="001C344B">
            <w:pPr>
              <w:widowControl/>
              <w:adjustRightInd w:val="0"/>
              <w:snapToGrid w:val="0"/>
              <w:rPr>
                <w:kern w:val="0"/>
                <w:szCs w:val="21"/>
              </w:rPr>
            </w:pPr>
            <w:r>
              <w:rPr>
                <w:rFonts w:hAnsi="宋体" w:hint="eastAsia"/>
                <w:kern w:val="0"/>
                <w:szCs w:val="21"/>
              </w:rPr>
              <w:t>饲料添加剂、食品添加剂制造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BDD884B"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6DAD09C4"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1D94F507"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7688CD4E"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79391947" w14:textId="77777777" w:rsidR="00CF00E8" w:rsidRDefault="00CF00E8" w:rsidP="001C344B">
            <w:pPr>
              <w:widowControl/>
              <w:adjustRightInd w:val="0"/>
              <w:snapToGrid w:val="0"/>
              <w:rPr>
                <w:kern w:val="0"/>
                <w:szCs w:val="21"/>
              </w:rPr>
            </w:pPr>
            <w:r>
              <w:rPr>
                <w:rFonts w:hAnsi="宋体" w:hint="eastAsia"/>
                <w:kern w:val="0"/>
                <w:szCs w:val="21"/>
              </w:rPr>
              <w:t>营养食品、保健食品、冷冻饮品、食用冰制造及其他食品制造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E8BA105"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7350FB08"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225C92F3"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547E39BC" w14:textId="77777777" w:rsidR="00CF00E8" w:rsidRDefault="00CF00E8" w:rsidP="001C344B">
            <w:pPr>
              <w:widowControl/>
              <w:adjustRightInd w:val="0"/>
              <w:snapToGrid w:val="0"/>
              <w:rPr>
                <w:kern w:val="0"/>
                <w:szCs w:val="21"/>
              </w:rPr>
            </w:pPr>
            <w:r>
              <w:rPr>
                <w:rFonts w:hAnsi="宋体" w:hint="eastAsia"/>
                <w:kern w:val="0"/>
                <w:szCs w:val="21"/>
              </w:rPr>
              <w:t>酒、饮料制造业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0979C9C0" w14:textId="77777777" w:rsidR="00CF00E8" w:rsidRDefault="00CF00E8" w:rsidP="001C344B">
            <w:pPr>
              <w:widowControl/>
              <w:adjustRightInd w:val="0"/>
              <w:snapToGrid w:val="0"/>
              <w:rPr>
                <w:kern w:val="0"/>
                <w:szCs w:val="21"/>
              </w:rPr>
            </w:pPr>
            <w:r>
              <w:rPr>
                <w:rFonts w:hAnsi="宋体" w:hint="eastAsia"/>
                <w:kern w:val="0"/>
                <w:szCs w:val="21"/>
              </w:rPr>
              <w:t>酒精饮料及酒类制造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03D862C"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0E695C7D"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04BB52D4"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2165384E"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432DBF09" w14:textId="77777777" w:rsidR="00CF00E8" w:rsidRDefault="00CF00E8" w:rsidP="001C344B">
            <w:pPr>
              <w:widowControl/>
              <w:adjustRightInd w:val="0"/>
              <w:snapToGrid w:val="0"/>
              <w:rPr>
                <w:kern w:val="0"/>
                <w:szCs w:val="21"/>
              </w:rPr>
            </w:pPr>
            <w:r>
              <w:rPr>
                <w:rFonts w:hAnsi="宋体" w:hint="eastAsia"/>
                <w:kern w:val="0"/>
                <w:szCs w:val="21"/>
              </w:rPr>
              <w:t>果菜汁类及其他软饮料制造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D0686AC"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29D4A4F2"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7B0DDF61"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5E3F8060" w14:textId="77777777" w:rsidR="00CF00E8" w:rsidRDefault="00CF00E8" w:rsidP="001C344B">
            <w:pPr>
              <w:widowControl/>
              <w:adjustRightInd w:val="0"/>
              <w:snapToGrid w:val="0"/>
              <w:jc w:val="left"/>
              <w:rPr>
                <w:kern w:val="0"/>
                <w:szCs w:val="21"/>
              </w:rPr>
            </w:pPr>
            <w:r>
              <w:rPr>
                <w:rFonts w:hAnsi="宋体" w:hint="eastAsia"/>
                <w:kern w:val="0"/>
                <w:szCs w:val="21"/>
              </w:rPr>
              <w:t>纺织业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452CD1B2" w14:textId="77777777" w:rsidR="00CF00E8" w:rsidRDefault="00CF00E8" w:rsidP="001C344B">
            <w:pPr>
              <w:widowControl/>
              <w:adjustRightInd w:val="0"/>
              <w:snapToGrid w:val="0"/>
              <w:rPr>
                <w:kern w:val="0"/>
                <w:szCs w:val="21"/>
              </w:rPr>
            </w:pPr>
            <w:r>
              <w:rPr>
                <w:rFonts w:hAnsi="宋体" w:hint="eastAsia"/>
                <w:kern w:val="0"/>
                <w:szCs w:val="21"/>
              </w:rPr>
              <w:t>纺织品制造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637565F0"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188303A1"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5DC89BF3"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7413906B" w14:textId="77777777" w:rsidR="00CF00E8" w:rsidRDefault="00CF00E8" w:rsidP="001C344B">
            <w:pPr>
              <w:widowControl/>
              <w:adjustRightInd w:val="0"/>
              <w:snapToGrid w:val="0"/>
              <w:rPr>
                <w:kern w:val="0"/>
                <w:szCs w:val="21"/>
              </w:rPr>
            </w:pPr>
            <w:r>
              <w:rPr>
                <w:rFonts w:hAnsi="宋体" w:hint="eastAsia"/>
                <w:kern w:val="0"/>
                <w:szCs w:val="21"/>
              </w:rPr>
              <w:t>纺织服装、服饰业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2D983C3A" w14:textId="77777777" w:rsidR="00CF00E8" w:rsidRDefault="00CF00E8" w:rsidP="001C344B">
            <w:pPr>
              <w:widowControl/>
              <w:adjustRightInd w:val="0"/>
              <w:snapToGrid w:val="0"/>
              <w:rPr>
                <w:kern w:val="0"/>
                <w:szCs w:val="21"/>
              </w:rPr>
            </w:pPr>
            <w:r>
              <w:rPr>
                <w:rFonts w:hAnsi="宋体" w:hint="eastAsia"/>
                <w:kern w:val="0"/>
                <w:szCs w:val="21"/>
              </w:rPr>
              <w:t>服装制造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44B5184"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4302CA07"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752F06AF"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2820678E" w14:textId="77777777" w:rsidR="00CF00E8" w:rsidRDefault="00CF00E8" w:rsidP="001C344B">
            <w:pPr>
              <w:widowControl/>
              <w:adjustRightInd w:val="0"/>
              <w:snapToGrid w:val="0"/>
              <w:rPr>
                <w:kern w:val="0"/>
                <w:szCs w:val="21"/>
              </w:rPr>
            </w:pPr>
            <w:r>
              <w:rPr>
                <w:rFonts w:hAnsi="宋体" w:hint="eastAsia"/>
                <w:kern w:val="0"/>
                <w:szCs w:val="21"/>
              </w:rPr>
              <w:t>皮革、毛皮、羽毛及其制品和制鞋业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7E316F59" w14:textId="77777777" w:rsidR="00CF00E8" w:rsidRDefault="00CF00E8" w:rsidP="001C344B">
            <w:pPr>
              <w:widowControl/>
              <w:adjustRightInd w:val="0"/>
              <w:snapToGrid w:val="0"/>
              <w:rPr>
                <w:kern w:val="0"/>
                <w:szCs w:val="21"/>
              </w:rPr>
            </w:pPr>
            <w:r>
              <w:rPr>
                <w:rFonts w:hAnsi="宋体" w:hint="eastAsia"/>
                <w:kern w:val="0"/>
                <w:szCs w:val="21"/>
              </w:rPr>
              <w:t>制鞋业</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989B573"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76E0C511"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5D0D52CC"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632E374C" w14:textId="77777777" w:rsidR="00CF00E8" w:rsidRDefault="00CF00E8" w:rsidP="001C344B">
            <w:pPr>
              <w:widowControl/>
              <w:adjustRightInd w:val="0"/>
              <w:snapToGrid w:val="0"/>
              <w:rPr>
                <w:kern w:val="0"/>
                <w:szCs w:val="21"/>
              </w:rPr>
            </w:pPr>
            <w:r>
              <w:rPr>
                <w:rFonts w:hAnsi="宋体" w:hint="eastAsia"/>
                <w:kern w:val="0"/>
                <w:szCs w:val="21"/>
              </w:rPr>
              <w:t>木材加工和木、竹、藤、棕、草制品业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7F0C3A9E" w14:textId="77777777" w:rsidR="00CF00E8" w:rsidRDefault="00CF00E8" w:rsidP="001C344B">
            <w:pPr>
              <w:widowControl/>
              <w:adjustRightInd w:val="0"/>
              <w:snapToGrid w:val="0"/>
              <w:rPr>
                <w:kern w:val="0"/>
                <w:szCs w:val="21"/>
              </w:rPr>
            </w:pPr>
            <w:r>
              <w:rPr>
                <w:rFonts w:hAnsi="宋体" w:hint="eastAsia"/>
                <w:kern w:val="0"/>
                <w:szCs w:val="21"/>
              </w:rPr>
              <w:t>竹、藤、棕、草制品制造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331C1B4"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7FA1DCEC"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27F52399"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02637954" w14:textId="77777777" w:rsidR="00CF00E8" w:rsidRDefault="00CF00E8" w:rsidP="001C344B">
            <w:pPr>
              <w:widowControl/>
              <w:adjustRightInd w:val="0"/>
              <w:snapToGrid w:val="0"/>
              <w:rPr>
                <w:kern w:val="0"/>
                <w:szCs w:val="21"/>
              </w:rPr>
            </w:pPr>
            <w:r>
              <w:rPr>
                <w:rFonts w:hAnsi="宋体" w:hint="eastAsia"/>
                <w:kern w:val="0"/>
                <w:szCs w:val="21"/>
              </w:rPr>
              <w:t>造纸和纸制品业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3D324FB3" w14:textId="77777777" w:rsidR="00CF00E8" w:rsidRDefault="00CF00E8" w:rsidP="001C344B">
            <w:pPr>
              <w:widowControl/>
              <w:adjustRightInd w:val="0"/>
              <w:snapToGrid w:val="0"/>
              <w:rPr>
                <w:kern w:val="0"/>
                <w:szCs w:val="21"/>
              </w:rPr>
            </w:pPr>
            <w:r>
              <w:rPr>
                <w:rFonts w:hAnsi="宋体" w:hint="eastAsia"/>
                <w:kern w:val="0"/>
                <w:szCs w:val="21"/>
              </w:rPr>
              <w:t>纸制品制造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E286B1B"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37A8AE22"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7FA53C12"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00FE85F0" w14:textId="77777777" w:rsidR="00CF00E8" w:rsidRDefault="00CF00E8" w:rsidP="001C344B">
            <w:pPr>
              <w:widowControl/>
              <w:adjustRightInd w:val="0"/>
              <w:snapToGrid w:val="0"/>
              <w:rPr>
                <w:kern w:val="0"/>
                <w:szCs w:val="21"/>
              </w:rPr>
            </w:pPr>
            <w:r>
              <w:rPr>
                <w:rFonts w:hAnsi="宋体" w:hint="eastAsia"/>
                <w:kern w:val="0"/>
                <w:szCs w:val="21"/>
              </w:rPr>
              <w:t>文教、工美、体育和娱乐用品制造业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3F65045B" w14:textId="77777777" w:rsidR="00CF00E8" w:rsidRDefault="00CF00E8" w:rsidP="001C344B">
            <w:pPr>
              <w:widowControl/>
              <w:adjustRightInd w:val="0"/>
              <w:snapToGrid w:val="0"/>
              <w:rPr>
                <w:kern w:val="0"/>
                <w:szCs w:val="21"/>
              </w:rPr>
            </w:pPr>
            <w:r>
              <w:rPr>
                <w:rFonts w:hAnsi="宋体" w:hint="eastAsia"/>
                <w:kern w:val="0"/>
                <w:szCs w:val="21"/>
              </w:rPr>
              <w:t>工艺品制造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164EB6E"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2E7D7285"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5D2D19A7"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263E0A90" w14:textId="77777777" w:rsidR="00CF00E8" w:rsidRDefault="00CF00E8" w:rsidP="001C344B">
            <w:pPr>
              <w:widowControl/>
              <w:adjustRightInd w:val="0"/>
              <w:snapToGrid w:val="0"/>
              <w:rPr>
                <w:kern w:val="0"/>
                <w:szCs w:val="21"/>
              </w:rPr>
            </w:pPr>
            <w:r>
              <w:rPr>
                <w:rFonts w:hAnsi="宋体" w:hint="eastAsia"/>
                <w:kern w:val="0"/>
                <w:szCs w:val="21"/>
              </w:rPr>
              <w:t>金属制品业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3528098F" w14:textId="77777777" w:rsidR="00CF00E8" w:rsidRDefault="00CF00E8" w:rsidP="001C344B">
            <w:pPr>
              <w:widowControl/>
              <w:adjustRightInd w:val="0"/>
              <w:snapToGrid w:val="0"/>
              <w:rPr>
                <w:kern w:val="0"/>
                <w:szCs w:val="21"/>
              </w:rPr>
            </w:pPr>
            <w:r>
              <w:rPr>
                <w:rFonts w:hAnsi="宋体" w:hint="eastAsia"/>
                <w:kern w:val="0"/>
                <w:szCs w:val="21"/>
              </w:rPr>
              <w:t>金属制品加工制造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5C038538"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0E1AA01F" w14:textId="77777777" w:rsidR="00CF00E8" w:rsidRDefault="00CF00E8" w:rsidP="001C344B">
            <w:pPr>
              <w:widowControl/>
              <w:adjustRightInd w:val="0"/>
              <w:snapToGrid w:val="0"/>
              <w:jc w:val="left"/>
              <w:rPr>
                <w:kern w:val="0"/>
                <w:szCs w:val="21"/>
              </w:rPr>
            </w:pPr>
            <w:r>
              <w:rPr>
                <w:rFonts w:hAnsi="宋体" w:hint="eastAsia"/>
                <w:kern w:val="0"/>
                <w:szCs w:val="21"/>
              </w:rPr>
              <w:t>报告表（仅指简单机加工</w:t>
            </w:r>
            <w:r>
              <w:rPr>
                <w:rFonts w:hAnsi="宋体" w:hint="eastAsia"/>
                <w:kern w:val="0"/>
                <w:szCs w:val="21"/>
                <w:vertAlign w:val="superscript"/>
              </w:rPr>
              <w:t>①</w:t>
            </w:r>
            <w:r>
              <w:rPr>
                <w:rFonts w:hAnsi="宋体" w:hint="eastAsia"/>
                <w:kern w:val="0"/>
                <w:szCs w:val="21"/>
              </w:rPr>
              <w:t>）</w:t>
            </w:r>
          </w:p>
        </w:tc>
      </w:tr>
      <w:tr w:rsidR="00CF00E8" w14:paraId="04EA7FC7"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1D9F2712"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7DAA8D57" w14:textId="77777777" w:rsidR="00CF00E8" w:rsidRDefault="00CF00E8" w:rsidP="001C344B">
            <w:pPr>
              <w:widowControl/>
              <w:adjustRightInd w:val="0"/>
              <w:snapToGrid w:val="0"/>
              <w:rPr>
                <w:kern w:val="0"/>
                <w:szCs w:val="21"/>
              </w:rPr>
            </w:pPr>
            <w:r>
              <w:rPr>
                <w:rFonts w:hAnsi="宋体" w:hint="eastAsia"/>
                <w:kern w:val="0"/>
                <w:szCs w:val="21"/>
              </w:rPr>
              <w:t>通用设备制造业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12FD3E77" w14:textId="77777777" w:rsidR="00CF00E8" w:rsidRDefault="00CF00E8" w:rsidP="001C344B">
            <w:pPr>
              <w:widowControl/>
              <w:adjustRightInd w:val="0"/>
              <w:snapToGrid w:val="0"/>
              <w:rPr>
                <w:kern w:val="0"/>
                <w:szCs w:val="21"/>
              </w:rPr>
            </w:pPr>
            <w:r>
              <w:rPr>
                <w:rFonts w:hAnsi="宋体" w:hint="eastAsia"/>
                <w:kern w:val="0"/>
                <w:szCs w:val="21"/>
              </w:rPr>
              <w:t>通用设备制造及维修</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8521873"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2080B69E" w14:textId="77777777" w:rsidR="00CF00E8" w:rsidRDefault="00CF00E8" w:rsidP="001C344B">
            <w:pPr>
              <w:widowControl/>
              <w:adjustRightInd w:val="0"/>
              <w:snapToGrid w:val="0"/>
              <w:jc w:val="left"/>
              <w:rPr>
                <w:kern w:val="0"/>
                <w:szCs w:val="21"/>
              </w:rPr>
            </w:pPr>
            <w:r>
              <w:rPr>
                <w:rFonts w:hAnsi="宋体" w:hint="eastAsia"/>
                <w:kern w:val="0"/>
                <w:szCs w:val="21"/>
              </w:rPr>
              <w:lastRenderedPageBreak/>
              <w:t>报告表（仅指简单机加工</w:t>
            </w:r>
            <w:r>
              <w:rPr>
                <w:rFonts w:hAnsi="宋体" w:hint="eastAsia"/>
                <w:kern w:val="0"/>
                <w:szCs w:val="21"/>
                <w:vertAlign w:val="superscript"/>
              </w:rPr>
              <w:t>①</w:t>
            </w:r>
            <w:r>
              <w:rPr>
                <w:rFonts w:hAnsi="宋体" w:hint="eastAsia"/>
                <w:kern w:val="0"/>
                <w:szCs w:val="21"/>
              </w:rPr>
              <w:t>）</w:t>
            </w:r>
          </w:p>
        </w:tc>
      </w:tr>
      <w:tr w:rsidR="00CF00E8" w14:paraId="5D286DF9"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334A77F"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060A8171" w14:textId="77777777" w:rsidR="00CF00E8" w:rsidRDefault="00CF00E8" w:rsidP="001C344B">
            <w:pPr>
              <w:widowControl/>
              <w:adjustRightInd w:val="0"/>
              <w:snapToGrid w:val="0"/>
              <w:rPr>
                <w:kern w:val="0"/>
                <w:szCs w:val="21"/>
              </w:rPr>
            </w:pPr>
            <w:r>
              <w:rPr>
                <w:rFonts w:hAnsi="宋体" w:hint="eastAsia"/>
                <w:kern w:val="0"/>
                <w:szCs w:val="21"/>
              </w:rPr>
              <w:t>专业设备制造业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5C147868" w14:textId="77777777" w:rsidR="00CF00E8" w:rsidRDefault="00CF00E8" w:rsidP="001C344B">
            <w:pPr>
              <w:widowControl/>
              <w:adjustRightInd w:val="0"/>
              <w:snapToGrid w:val="0"/>
              <w:rPr>
                <w:kern w:val="0"/>
                <w:szCs w:val="21"/>
              </w:rPr>
            </w:pPr>
            <w:r>
              <w:rPr>
                <w:rFonts w:hAnsi="宋体" w:hint="eastAsia"/>
                <w:kern w:val="0"/>
                <w:szCs w:val="21"/>
              </w:rPr>
              <w:t>专业设备制造及维修</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85C1C01"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20AB0D42" w14:textId="77777777" w:rsidR="00CF00E8" w:rsidRDefault="00CF00E8" w:rsidP="001C344B">
            <w:pPr>
              <w:widowControl/>
              <w:adjustRightInd w:val="0"/>
              <w:snapToGrid w:val="0"/>
              <w:jc w:val="left"/>
              <w:rPr>
                <w:kern w:val="0"/>
                <w:szCs w:val="21"/>
              </w:rPr>
            </w:pPr>
            <w:r>
              <w:rPr>
                <w:rFonts w:hAnsi="宋体" w:hint="eastAsia"/>
                <w:kern w:val="0"/>
                <w:szCs w:val="21"/>
              </w:rPr>
              <w:t>报告表（仅指简单机加工</w:t>
            </w:r>
            <w:r>
              <w:rPr>
                <w:rFonts w:hAnsi="宋体" w:hint="eastAsia"/>
                <w:kern w:val="0"/>
                <w:szCs w:val="21"/>
                <w:vertAlign w:val="superscript"/>
              </w:rPr>
              <w:t>①</w:t>
            </w:r>
            <w:r>
              <w:rPr>
                <w:rFonts w:hAnsi="宋体" w:hint="eastAsia"/>
                <w:kern w:val="0"/>
                <w:szCs w:val="21"/>
              </w:rPr>
              <w:t>）</w:t>
            </w:r>
          </w:p>
        </w:tc>
      </w:tr>
      <w:tr w:rsidR="00CF00E8" w14:paraId="35450393"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730FD0DB"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40CC54E0" w14:textId="77777777" w:rsidR="00CF00E8" w:rsidRDefault="00CF00E8" w:rsidP="001C344B">
            <w:pPr>
              <w:widowControl/>
              <w:adjustRightInd w:val="0"/>
              <w:snapToGrid w:val="0"/>
              <w:rPr>
                <w:kern w:val="0"/>
                <w:szCs w:val="21"/>
              </w:rPr>
            </w:pPr>
            <w:r>
              <w:rPr>
                <w:rFonts w:hAnsi="宋体" w:hint="eastAsia"/>
                <w:kern w:val="0"/>
                <w:szCs w:val="21"/>
              </w:rPr>
              <w:t>汽车制造业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79E0DDD4" w14:textId="77777777" w:rsidR="00CF00E8" w:rsidRDefault="00CF00E8" w:rsidP="001C344B">
            <w:pPr>
              <w:widowControl/>
              <w:adjustRightInd w:val="0"/>
              <w:snapToGrid w:val="0"/>
              <w:rPr>
                <w:kern w:val="0"/>
                <w:szCs w:val="21"/>
              </w:rPr>
            </w:pPr>
            <w:r>
              <w:rPr>
                <w:rFonts w:hAnsi="宋体" w:hint="eastAsia"/>
                <w:kern w:val="0"/>
                <w:szCs w:val="21"/>
              </w:rPr>
              <w:t>汽车制造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2AB00A8" w14:textId="77777777" w:rsidR="00CF00E8" w:rsidRDefault="00CF00E8" w:rsidP="001C344B">
            <w:pPr>
              <w:widowControl/>
              <w:adjustRightInd w:val="0"/>
              <w:snapToGrid w:val="0"/>
              <w:rPr>
                <w:kern w:val="0"/>
                <w:szCs w:val="21"/>
              </w:rPr>
            </w:pPr>
            <w:r>
              <w:rPr>
                <w:rFonts w:hAnsi="宋体" w:hint="eastAsia"/>
                <w:kern w:val="0"/>
                <w:szCs w:val="21"/>
              </w:rPr>
              <w:t>报告表（仅指简单机加工</w:t>
            </w:r>
            <w:r>
              <w:rPr>
                <w:rFonts w:hAnsi="宋体" w:hint="eastAsia"/>
                <w:kern w:val="0"/>
                <w:szCs w:val="21"/>
                <w:vertAlign w:val="superscript"/>
              </w:rPr>
              <w:t>①</w:t>
            </w:r>
            <w:r>
              <w:rPr>
                <w:rFonts w:hAnsi="宋体" w:hint="eastAsia"/>
                <w:kern w:val="0"/>
                <w:szCs w:val="21"/>
              </w:rPr>
              <w:t>）</w:t>
            </w:r>
          </w:p>
        </w:tc>
      </w:tr>
      <w:tr w:rsidR="00CF00E8" w14:paraId="384D9592"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3A6F060"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266061C7" w14:textId="77777777" w:rsidR="00CF00E8" w:rsidRDefault="00CF00E8" w:rsidP="001C344B">
            <w:pPr>
              <w:widowControl/>
              <w:adjustRightInd w:val="0"/>
              <w:snapToGrid w:val="0"/>
              <w:rPr>
                <w:kern w:val="0"/>
                <w:szCs w:val="21"/>
              </w:rPr>
            </w:pPr>
            <w:r>
              <w:rPr>
                <w:rFonts w:hAnsi="宋体" w:hint="eastAsia"/>
                <w:kern w:val="0"/>
                <w:szCs w:val="21"/>
              </w:rPr>
              <w:t>铁路、船舶、航空航天和其他运输设备制造业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5A93CD08" w14:textId="77777777" w:rsidR="00CF00E8" w:rsidRDefault="00CF00E8" w:rsidP="001C344B">
            <w:pPr>
              <w:widowControl/>
              <w:adjustRightInd w:val="0"/>
              <w:snapToGrid w:val="0"/>
              <w:rPr>
                <w:kern w:val="0"/>
                <w:szCs w:val="21"/>
              </w:rPr>
            </w:pPr>
            <w:r>
              <w:rPr>
                <w:rFonts w:hAnsi="宋体" w:hint="eastAsia"/>
                <w:kern w:val="0"/>
                <w:szCs w:val="21"/>
              </w:rPr>
              <w:t>铁路运输设备制造及修理</w:t>
            </w:r>
          </w:p>
        </w:tc>
        <w:tc>
          <w:tcPr>
            <w:tcW w:w="1807" w:type="pct"/>
            <w:tcBorders>
              <w:top w:val="single" w:sz="4" w:space="0" w:color="auto"/>
              <w:left w:val="single" w:sz="4" w:space="0" w:color="auto"/>
              <w:bottom w:val="single" w:sz="4" w:space="0" w:color="auto"/>
              <w:right w:val="single" w:sz="4" w:space="0" w:color="auto"/>
            </w:tcBorders>
            <w:vAlign w:val="center"/>
            <w:hideMark/>
          </w:tcPr>
          <w:p w14:paraId="732D9F85" w14:textId="77777777" w:rsidR="00CF00E8" w:rsidRDefault="00CF00E8" w:rsidP="001C344B">
            <w:pPr>
              <w:widowControl/>
              <w:adjustRightInd w:val="0"/>
              <w:snapToGrid w:val="0"/>
              <w:rPr>
                <w:kern w:val="0"/>
                <w:szCs w:val="21"/>
              </w:rPr>
            </w:pPr>
            <w:r>
              <w:rPr>
                <w:rFonts w:hAnsi="宋体" w:hint="eastAsia"/>
                <w:kern w:val="0"/>
                <w:szCs w:val="21"/>
              </w:rPr>
              <w:t>报告表（仅指简单机加工</w:t>
            </w:r>
            <w:r>
              <w:rPr>
                <w:rFonts w:hAnsi="宋体" w:hint="eastAsia"/>
                <w:kern w:val="0"/>
                <w:szCs w:val="21"/>
                <w:vertAlign w:val="superscript"/>
              </w:rPr>
              <w:t>①</w:t>
            </w:r>
            <w:r>
              <w:rPr>
                <w:rFonts w:hAnsi="宋体" w:hint="eastAsia"/>
                <w:kern w:val="0"/>
                <w:szCs w:val="21"/>
              </w:rPr>
              <w:t>）</w:t>
            </w:r>
          </w:p>
        </w:tc>
      </w:tr>
      <w:tr w:rsidR="00CF00E8" w14:paraId="094F2BC6"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136FDD61"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458C95D3"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3D5C9359" w14:textId="77777777" w:rsidR="00CF00E8" w:rsidRDefault="00CF00E8" w:rsidP="001C344B">
            <w:pPr>
              <w:widowControl/>
              <w:adjustRightInd w:val="0"/>
              <w:snapToGrid w:val="0"/>
              <w:rPr>
                <w:kern w:val="0"/>
                <w:szCs w:val="21"/>
              </w:rPr>
            </w:pPr>
            <w:r>
              <w:rPr>
                <w:rFonts w:hAnsi="宋体" w:hint="eastAsia"/>
                <w:kern w:val="0"/>
                <w:szCs w:val="21"/>
              </w:rPr>
              <w:t>船舶和相关装置制造及维修</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38D930D" w14:textId="77777777" w:rsidR="00CF00E8" w:rsidRDefault="00CF00E8" w:rsidP="001C344B">
            <w:pPr>
              <w:adjustRightInd w:val="0"/>
              <w:snapToGrid w:val="0"/>
              <w:rPr>
                <w:kern w:val="0"/>
                <w:szCs w:val="21"/>
              </w:rPr>
            </w:pPr>
            <w:r>
              <w:rPr>
                <w:rFonts w:hAnsi="宋体" w:hint="eastAsia"/>
                <w:kern w:val="0"/>
                <w:szCs w:val="21"/>
              </w:rPr>
              <w:t>报告表（仅指简单机加工</w:t>
            </w:r>
            <w:r>
              <w:rPr>
                <w:rFonts w:hAnsi="宋体" w:hint="eastAsia"/>
                <w:kern w:val="0"/>
                <w:szCs w:val="21"/>
                <w:vertAlign w:val="superscript"/>
              </w:rPr>
              <w:t>①</w:t>
            </w:r>
            <w:r>
              <w:rPr>
                <w:rFonts w:hAnsi="宋体" w:hint="eastAsia"/>
                <w:kern w:val="0"/>
                <w:szCs w:val="21"/>
              </w:rPr>
              <w:t>）</w:t>
            </w:r>
          </w:p>
        </w:tc>
      </w:tr>
      <w:tr w:rsidR="00CF00E8" w14:paraId="57E1430C"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D4EFA6F"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19EA544F"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4DB12853" w14:textId="77777777" w:rsidR="00CF00E8" w:rsidRDefault="00CF00E8" w:rsidP="001C344B">
            <w:pPr>
              <w:widowControl/>
              <w:adjustRightInd w:val="0"/>
              <w:snapToGrid w:val="0"/>
              <w:rPr>
                <w:kern w:val="0"/>
                <w:szCs w:val="21"/>
              </w:rPr>
            </w:pPr>
            <w:r>
              <w:rPr>
                <w:rFonts w:hAnsi="宋体" w:hint="eastAsia"/>
                <w:kern w:val="0"/>
                <w:szCs w:val="21"/>
              </w:rPr>
              <w:t>航空航天器制造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064D8E3" w14:textId="77777777" w:rsidR="00CF00E8" w:rsidRDefault="00CF00E8" w:rsidP="001C344B">
            <w:pPr>
              <w:adjustRightInd w:val="0"/>
              <w:snapToGrid w:val="0"/>
              <w:rPr>
                <w:kern w:val="0"/>
                <w:szCs w:val="21"/>
              </w:rPr>
            </w:pPr>
            <w:r>
              <w:rPr>
                <w:rFonts w:hAnsi="宋体" w:hint="eastAsia"/>
                <w:kern w:val="0"/>
                <w:szCs w:val="21"/>
              </w:rPr>
              <w:t>报告表（仅指简单机加工</w:t>
            </w:r>
            <w:r>
              <w:rPr>
                <w:rFonts w:hAnsi="宋体" w:hint="eastAsia"/>
                <w:kern w:val="0"/>
                <w:szCs w:val="21"/>
                <w:vertAlign w:val="superscript"/>
              </w:rPr>
              <w:t>①</w:t>
            </w:r>
            <w:r>
              <w:rPr>
                <w:rFonts w:hAnsi="宋体" w:hint="eastAsia"/>
                <w:kern w:val="0"/>
                <w:szCs w:val="21"/>
              </w:rPr>
              <w:t>）</w:t>
            </w:r>
          </w:p>
        </w:tc>
      </w:tr>
      <w:tr w:rsidR="00CF00E8" w14:paraId="7CB4F842"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77D6013E"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67FA9837"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13AE5704" w14:textId="77777777" w:rsidR="00CF00E8" w:rsidRDefault="00CF00E8" w:rsidP="001C344B">
            <w:pPr>
              <w:widowControl/>
              <w:adjustRightInd w:val="0"/>
              <w:snapToGrid w:val="0"/>
              <w:rPr>
                <w:kern w:val="0"/>
                <w:szCs w:val="21"/>
              </w:rPr>
            </w:pPr>
            <w:r>
              <w:rPr>
                <w:rFonts w:hAnsi="宋体" w:hint="eastAsia"/>
                <w:kern w:val="0"/>
                <w:szCs w:val="21"/>
              </w:rPr>
              <w:t>摩托车制造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24CF08C" w14:textId="77777777" w:rsidR="00CF00E8" w:rsidRDefault="00CF00E8" w:rsidP="001C344B">
            <w:pPr>
              <w:widowControl/>
              <w:adjustRightInd w:val="0"/>
              <w:snapToGrid w:val="0"/>
              <w:rPr>
                <w:kern w:val="0"/>
                <w:szCs w:val="21"/>
              </w:rPr>
            </w:pPr>
            <w:r>
              <w:rPr>
                <w:rFonts w:hAnsi="宋体" w:hint="eastAsia"/>
                <w:kern w:val="0"/>
                <w:szCs w:val="21"/>
              </w:rPr>
              <w:t>报告表（仅指简单机加工</w:t>
            </w:r>
            <w:r>
              <w:rPr>
                <w:rFonts w:hAnsi="宋体" w:hint="eastAsia"/>
                <w:kern w:val="0"/>
                <w:szCs w:val="21"/>
                <w:vertAlign w:val="superscript"/>
              </w:rPr>
              <w:t>①</w:t>
            </w:r>
            <w:r>
              <w:rPr>
                <w:rFonts w:hAnsi="宋体" w:hint="eastAsia"/>
                <w:kern w:val="0"/>
                <w:szCs w:val="21"/>
              </w:rPr>
              <w:t>）</w:t>
            </w:r>
          </w:p>
        </w:tc>
      </w:tr>
      <w:tr w:rsidR="00CF00E8" w14:paraId="72BF603F"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45A4EE2B"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6351BA91"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516F2970" w14:textId="77777777" w:rsidR="00CF00E8" w:rsidRDefault="00CF00E8" w:rsidP="001C344B">
            <w:pPr>
              <w:widowControl/>
              <w:adjustRightInd w:val="0"/>
              <w:snapToGrid w:val="0"/>
              <w:rPr>
                <w:kern w:val="0"/>
                <w:szCs w:val="21"/>
              </w:rPr>
            </w:pPr>
            <w:r>
              <w:rPr>
                <w:rFonts w:hAnsi="宋体" w:hint="eastAsia"/>
                <w:kern w:val="0"/>
                <w:szCs w:val="21"/>
              </w:rPr>
              <w:t>自行车制造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30958295" w14:textId="77777777" w:rsidR="00CF00E8" w:rsidRDefault="00CF00E8" w:rsidP="001C344B">
            <w:pPr>
              <w:widowControl/>
              <w:adjustRightInd w:val="0"/>
              <w:snapToGrid w:val="0"/>
              <w:rPr>
                <w:kern w:val="0"/>
                <w:szCs w:val="21"/>
              </w:rPr>
            </w:pPr>
            <w:r>
              <w:rPr>
                <w:rFonts w:hAnsi="宋体" w:hint="eastAsia"/>
                <w:kern w:val="0"/>
                <w:szCs w:val="21"/>
              </w:rPr>
              <w:t>报告表（仅指简单机加工</w:t>
            </w:r>
            <w:r>
              <w:rPr>
                <w:rFonts w:hAnsi="宋体" w:hint="eastAsia"/>
                <w:kern w:val="0"/>
                <w:szCs w:val="21"/>
                <w:vertAlign w:val="superscript"/>
              </w:rPr>
              <w:t>①</w:t>
            </w:r>
            <w:r>
              <w:rPr>
                <w:rFonts w:hAnsi="宋体" w:hint="eastAsia"/>
                <w:kern w:val="0"/>
                <w:szCs w:val="21"/>
              </w:rPr>
              <w:t>）</w:t>
            </w:r>
          </w:p>
        </w:tc>
      </w:tr>
      <w:tr w:rsidR="00CF00E8" w14:paraId="0A1D36EE"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2DC5416"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4992ABEE"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1ADA9E6F" w14:textId="77777777" w:rsidR="00CF00E8" w:rsidRDefault="00CF00E8" w:rsidP="001C344B">
            <w:pPr>
              <w:widowControl/>
              <w:adjustRightInd w:val="0"/>
              <w:snapToGrid w:val="0"/>
              <w:rPr>
                <w:spacing w:val="-6"/>
                <w:kern w:val="0"/>
                <w:szCs w:val="21"/>
              </w:rPr>
            </w:pPr>
            <w:r>
              <w:rPr>
                <w:rFonts w:hAnsi="宋体" w:hint="eastAsia"/>
                <w:spacing w:val="-6"/>
                <w:kern w:val="0"/>
                <w:szCs w:val="21"/>
              </w:rPr>
              <w:t>交通器材及其他交通运输设备制造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FFCBB0D" w14:textId="77777777" w:rsidR="00CF00E8" w:rsidRDefault="00CF00E8" w:rsidP="001C344B">
            <w:pPr>
              <w:widowControl/>
              <w:adjustRightInd w:val="0"/>
              <w:snapToGrid w:val="0"/>
              <w:rPr>
                <w:kern w:val="0"/>
                <w:szCs w:val="21"/>
              </w:rPr>
            </w:pPr>
            <w:r>
              <w:rPr>
                <w:rFonts w:hAnsi="宋体" w:hint="eastAsia"/>
                <w:kern w:val="0"/>
                <w:szCs w:val="21"/>
              </w:rPr>
              <w:t>登记表</w:t>
            </w:r>
          </w:p>
          <w:p w14:paraId="2DA0BA70" w14:textId="77777777" w:rsidR="00CF00E8" w:rsidRDefault="00CF00E8" w:rsidP="001C344B">
            <w:pPr>
              <w:widowControl/>
              <w:adjustRightInd w:val="0"/>
              <w:snapToGrid w:val="0"/>
              <w:rPr>
                <w:kern w:val="0"/>
                <w:szCs w:val="21"/>
              </w:rPr>
            </w:pPr>
            <w:r>
              <w:rPr>
                <w:rFonts w:hAnsi="宋体" w:hint="eastAsia"/>
                <w:kern w:val="0"/>
                <w:szCs w:val="21"/>
              </w:rPr>
              <w:t>报告表（仅指简单机加工</w:t>
            </w:r>
            <w:r>
              <w:rPr>
                <w:rFonts w:hAnsi="宋体" w:hint="eastAsia"/>
                <w:kern w:val="0"/>
                <w:szCs w:val="21"/>
                <w:vertAlign w:val="superscript"/>
              </w:rPr>
              <w:t>①</w:t>
            </w:r>
            <w:r>
              <w:rPr>
                <w:rFonts w:hAnsi="宋体" w:hint="eastAsia"/>
                <w:kern w:val="0"/>
                <w:szCs w:val="21"/>
              </w:rPr>
              <w:t>）</w:t>
            </w:r>
          </w:p>
        </w:tc>
      </w:tr>
      <w:tr w:rsidR="00CF00E8" w14:paraId="2415DE86"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1DD0EC94"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7310B25E" w14:textId="77777777" w:rsidR="00CF00E8" w:rsidRDefault="00CF00E8" w:rsidP="001C344B">
            <w:pPr>
              <w:widowControl/>
              <w:adjustRightInd w:val="0"/>
              <w:snapToGrid w:val="0"/>
              <w:rPr>
                <w:kern w:val="0"/>
                <w:szCs w:val="21"/>
              </w:rPr>
            </w:pPr>
            <w:r>
              <w:rPr>
                <w:rFonts w:hAnsi="宋体" w:hint="eastAsia"/>
                <w:kern w:val="0"/>
                <w:szCs w:val="21"/>
              </w:rPr>
              <w:t>电气机械和器材制造业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6297C0B9" w14:textId="77777777" w:rsidR="00CF00E8" w:rsidRDefault="00CF00E8" w:rsidP="001C344B">
            <w:pPr>
              <w:widowControl/>
              <w:adjustRightInd w:val="0"/>
              <w:snapToGrid w:val="0"/>
              <w:rPr>
                <w:kern w:val="0"/>
                <w:szCs w:val="21"/>
              </w:rPr>
            </w:pPr>
            <w:r>
              <w:rPr>
                <w:rFonts w:hAnsi="宋体" w:hint="eastAsia"/>
                <w:kern w:val="0"/>
                <w:szCs w:val="21"/>
              </w:rPr>
              <w:t>电气机械及器材制造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72C96DB8" w14:textId="77777777" w:rsidR="00CF00E8" w:rsidRDefault="00CF00E8" w:rsidP="001C344B">
            <w:pPr>
              <w:widowControl/>
              <w:adjustRightInd w:val="0"/>
              <w:snapToGrid w:val="0"/>
              <w:rPr>
                <w:kern w:val="0"/>
                <w:szCs w:val="21"/>
              </w:rPr>
            </w:pPr>
            <w:r>
              <w:rPr>
                <w:rFonts w:hAnsi="宋体" w:hint="eastAsia"/>
                <w:kern w:val="0"/>
                <w:szCs w:val="21"/>
              </w:rPr>
              <w:t>登记表</w:t>
            </w:r>
          </w:p>
          <w:p w14:paraId="348316FE" w14:textId="77777777" w:rsidR="00CF00E8" w:rsidRDefault="00CF00E8" w:rsidP="001C344B">
            <w:pPr>
              <w:widowControl/>
              <w:adjustRightInd w:val="0"/>
              <w:snapToGrid w:val="0"/>
              <w:rPr>
                <w:kern w:val="0"/>
                <w:szCs w:val="21"/>
              </w:rPr>
            </w:pPr>
            <w:r>
              <w:rPr>
                <w:rFonts w:hAnsi="宋体" w:hint="eastAsia"/>
                <w:kern w:val="0"/>
                <w:szCs w:val="21"/>
              </w:rPr>
              <w:t>报告表（仅指简单机加工</w:t>
            </w:r>
            <w:r>
              <w:rPr>
                <w:rFonts w:hAnsi="宋体" w:hint="eastAsia"/>
                <w:kern w:val="0"/>
                <w:szCs w:val="21"/>
                <w:vertAlign w:val="superscript"/>
              </w:rPr>
              <w:t>①</w:t>
            </w:r>
            <w:r>
              <w:rPr>
                <w:rFonts w:hAnsi="宋体" w:hint="eastAsia"/>
                <w:kern w:val="0"/>
                <w:szCs w:val="21"/>
              </w:rPr>
              <w:t>）</w:t>
            </w:r>
          </w:p>
        </w:tc>
      </w:tr>
      <w:tr w:rsidR="00CF00E8" w14:paraId="18D1E967"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760682C2"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72D342A3" w14:textId="77777777" w:rsidR="00CF00E8" w:rsidRDefault="00CF00E8" w:rsidP="001C344B">
            <w:pPr>
              <w:widowControl/>
              <w:adjustRightInd w:val="0"/>
              <w:snapToGrid w:val="0"/>
              <w:rPr>
                <w:kern w:val="0"/>
                <w:szCs w:val="21"/>
              </w:rPr>
            </w:pPr>
            <w:r>
              <w:rPr>
                <w:rFonts w:hAnsi="宋体" w:hint="eastAsia"/>
                <w:kern w:val="0"/>
                <w:szCs w:val="21"/>
              </w:rPr>
              <w:t>计算机、通信和其他电子设备制造业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2DB0524A" w14:textId="77777777" w:rsidR="00CF00E8" w:rsidRDefault="00CF00E8" w:rsidP="001C344B">
            <w:pPr>
              <w:widowControl/>
              <w:adjustRightInd w:val="0"/>
              <w:snapToGrid w:val="0"/>
              <w:rPr>
                <w:kern w:val="0"/>
                <w:szCs w:val="21"/>
              </w:rPr>
            </w:pPr>
            <w:r>
              <w:rPr>
                <w:rFonts w:hAnsi="宋体" w:hint="eastAsia"/>
                <w:kern w:val="0"/>
                <w:szCs w:val="21"/>
              </w:rPr>
              <w:t>计算机制造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6051AA16"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37F6F997" w14:textId="77777777" w:rsidR="00CF00E8" w:rsidRDefault="00CF00E8" w:rsidP="001C344B">
            <w:pPr>
              <w:widowControl/>
              <w:adjustRightInd w:val="0"/>
              <w:snapToGrid w:val="0"/>
              <w:jc w:val="left"/>
              <w:rPr>
                <w:kern w:val="0"/>
                <w:szCs w:val="21"/>
              </w:rPr>
            </w:pPr>
            <w:r>
              <w:rPr>
                <w:rFonts w:hAnsi="宋体" w:hint="eastAsia"/>
                <w:kern w:val="0"/>
                <w:szCs w:val="21"/>
              </w:rPr>
              <w:t>报告表（仅指组装、测试</w:t>
            </w:r>
            <w:r>
              <w:rPr>
                <w:rFonts w:hAnsi="宋体" w:hint="eastAsia"/>
                <w:kern w:val="0"/>
                <w:szCs w:val="21"/>
                <w:vertAlign w:val="superscript"/>
              </w:rPr>
              <w:t>②</w:t>
            </w:r>
            <w:r>
              <w:rPr>
                <w:rFonts w:hAnsi="宋体" w:hint="eastAsia"/>
                <w:kern w:val="0"/>
                <w:szCs w:val="21"/>
              </w:rPr>
              <w:t>）</w:t>
            </w:r>
          </w:p>
        </w:tc>
      </w:tr>
      <w:tr w:rsidR="00CF00E8" w14:paraId="5F2BA0A7"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47F3DC33"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71536AD0"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2835A90C" w14:textId="77777777" w:rsidR="00CF00E8" w:rsidRDefault="00CF00E8" w:rsidP="001C344B">
            <w:pPr>
              <w:widowControl/>
              <w:adjustRightInd w:val="0"/>
              <w:snapToGrid w:val="0"/>
              <w:rPr>
                <w:kern w:val="0"/>
                <w:szCs w:val="21"/>
              </w:rPr>
            </w:pPr>
            <w:r>
              <w:rPr>
                <w:rFonts w:hAnsi="宋体" w:hint="eastAsia"/>
                <w:kern w:val="0"/>
                <w:szCs w:val="21"/>
              </w:rPr>
              <w:t>智能消费设备制造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DA2F206" w14:textId="77777777" w:rsidR="00CF00E8" w:rsidRDefault="00CF00E8" w:rsidP="001C344B">
            <w:pPr>
              <w:widowControl/>
              <w:adjustRightInd w:val="0"/>
              <w:snapToGrid w:val="0"/>
              <w:jc w:val="left"/>
              <w:rPr>
                <w:kern w:val="0"/>
                <w:szCs w:val="21"/>
              </w:rPr>
            </w:pPr>
            <w:r>
              <w:rPr>
                <w:rFonts w:hAnsi="宋体" w:hint="eastAsia"/>
                <w:kern w:val="0"/>
                <w:szCs w:val="21"/>
              </w:rPr>
              <w:t>报告表（仅指组装、测试</w:t>
            </w:r>
            <w:r>
              <w:rPr>
                <w:rFonts w:hAnsi="宋体" w:hint="eastAsia"/>
                <w:kern w:val="0"/>
                <w:szCs w:val="21"/>
                <w:vertAlign w:val="superscript"/>
              </w:rPr>
              <w:t>②</w:t>
            </w:r>
            <w:r>
              <w:rPr>
                <w:rFonts w:hAnsi="宋体" w:hint="eastAsia"/>
                <w:kern w:val="0"/>
                <w:szCs w:val="21"/>
              </w:rPr>
              <w:t>）</w:t>
            </w:r>
          </w:p>
        </w:tc>
      </w:tr>
      <w:tr w:rsidR="00CF00E8" w14:paraId="28B1DF6E"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27BF03A8"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65FC0777"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10B74C5B" w14:textId="77777777" w:rsidR="00CF00E8" w:rsidRDefault="00CF00E8" w:rsidP="001C344B">
            <w:pPr>
              <w:widowControl/>
              <w:adjustRightInd w:val="0"/>
              <w:snapToGrid w:val="0"/>
              <w:rPr>
                <w:kern w:val="0"/>
                <w:szCs w:val="21"/>
              </w:rPr>
            </w:pPr>
            <w:r>
              <w:rPr>
                <w:rFonts w:hAnsi="宋体" w:hint="eastAsia"/>
                <w:kern w:val="0"/>
                <w:szCs w:val="21"/>
              </w:rPr>
              <w:t>电子器件制造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62F8F6A7"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041B5C55" w14:textId="77777777" w:rsidR="00CF00E8" w:rsidRDefault="00CF00E8" w:rsidP="001C344B">
            <w:pPr>
              <w:widowControl/>
              <w:adjustRightInd w:val="0"/>
              <w:snapToGrid w:val="0"/>
              <w:jc w:val="left"/>
              <w:rPr>
                <w:kern w:val="0"/>
                <w:szCs w:val="21"/>
              </w:rPr>
            </w:pPr>
            <w:r>
              <w:rPr>
                <w:rFonts w:hAnsi="宋体" w:hint="eastAsia"/>
                <w:kern w:val="0"/>
                <w:szCs w:val="21"/>
              </w:rPr>
              <w:t>报告表（仅指组装、测试</w:t>
            </w:r>
            <w:r>
              <w:rPr>
                <w:rFonts w:hAnsi="宋体" w:hint="eastAsia"/>
                <w:kern w:val="0"/>
                <w:szCs w:val="21"/>
                <w:vertAlign w:val="superscript"/>
              </w:rPr>
              <w:t>②</w:t>
            </w:r>
            <w:r>
              <w:rPr>
                <w:rFonts w:hAnsi="宋体" w:hint="eastAsia"/>
                <w:kern w:val="0"/>
                <w:szCs w:val="21"/>
              </w:rPr>
              <w:t>）</w:t>
            </w:r>
          </w:p>
        </w:tc>
      </w:tr>
      <w:tr w:rsidR="00CF00E8" w14:paraId="2115604A"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4AD53B6E"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7155B4D6"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000779B2" w14:textId="77777777" w:rsidR="00CF00E8" w:rsidRDefault="00CF00E8" w:rsidP="001C344B">
            <w:pPr>
              <w:widowControl/>
              <w:adjustRightInd w:val="0"/>
              <w:snapToGrid w:val="0"/>
              <w:rPr>
                <w:kern w:val="0"/>
                <w:szCs w:val="21"/>
              </w:rPr>
            </w:pPr>
            <w:r>
              <w:rPr>
                <w:rFonts w:hAnsi="宋体" w:hint="eastAsia"/>
                <w:kern w:val="0"/>
                <w:szCs w:val="21"/>
              </w:rPr>
              <w:t>电子元件及电子专业材料制造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39D45032" w14:textId="77777777" w:rsidR="00CF00E8" w:rsidRDefault="00CF00E8" w:rsidP="001C344B">
            <w:pPr>
              <w:widowControl/>
              <w:adjustRightInd w:val="0"/>
              <w:snapToGrid w:val="0"/>
              <w:jc w:val="left"/>
              <w:rPr>
                <w:kern w:val="0"/>
                <w:szCs w:val="21"/>
              </w:rPr>
            </w:pPr>
            <w:r>
              <w:rPr>
                <w:rFonts w:hAnsi="宋体" w:hint="eastAsia"/>
                <w:kern w:val="0"/>
                <w:szCs w:val="21"/>
              </w:rPr>
              <w:t>报告表（仅指组装、测试</w:t>
            </w:r>
            <w:r>
              <w:rPr>
                <w:rFonts w:hAnsi="宋体" w:hint="eastAsia"/>
                <w:kern w:val="0"/>
                <w:szCs w:val="21"/>
                <w:vertAlign w:val="superscript"/>
              </w:rPr>
              <w:t>②</w:t>
            </w:r>
            <w:r>
              <w:rPr>
                <w:rFonts w:hAnsi="宋体" w:hint="eastAsia"/>
                <w:kern w:val="0"/>
                <w:szCs w:val="21"/>
              </w:rPr>
              <w:t>）</w:t>
            </w:r>
          </w:p>
        </w:tc>
      </w:tr>
      <w:tr w:rsidR="00CF00E8" w14:paraId="3D702BBA"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4C1BBAFE"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5EE18062"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0C070ED7" w14:textId="77777777" w:rsidR="00CF00E8" w:rsidRDefault="00CF00E8" w:rsidP="001C344B">
            <w:pPr>
              <w:widowControl/>
              <w:adjustRightInd w:val="0"/>
              <w:snapToGrid w:val="0"/>
              <w:rPr>
                <w:spacing w:val="-6"/>
                <w:kern w:val="0"/>
                <w:szCs w:val="21"/>
              </w:rPr>
            </w:pPr>
            <w:r>
              <w:rPr>
                <w:rFonts w:hAnsi="宋体" w:hint="eastAsia"/>
                <w:spacing w:val="-6"/>
                <w:kern w:val="0"/>
                <w:szCs w:val="21"/>
              </w:rPr>
              <w:t>通信设备制造、广播电视设备制造、雷达及配套设备制造、非专业视听设备制造及其他电子设备制造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5D0FC6A" w14:textId="77777777" w:rsidR="00CF00E8" w:rsidRDefault="00CF00E8" w:rsidP="001C344B">
            <w:pPr>
              <w:widowControl/>
              <w:adjustRightInd w:val="0"/>
              <w:snapToGrid w:val="0"/>
              <w:jc w:val="left"/>
              <w:rPr>
                <w:kern w:val="0"/>
                <w:szCs w:val="21"/>
              </w:rPr>
            </w:pPr>
            <w:r>
              <w:rPr>
                <w:rFonts w:hAnsi="宋体" w:hint="eastAsia"/>
                <w:kern w:val="0"/>
                <w:szCs w:val="21"/>
              </w:rPr>
              <w:t>报告表（仅指组装、测试</w:t>
            </w:r>
            <w:r>
              <w:rPr>
                <w:rFonts w:hAnsi="宋体" w:hint="eastAsia"/>
                <w:kern w:val="0"/>
                <w:szCs w:val="21"/>
                <w:vertAlign w:val="superscript"/>
              </w:rPr>
              <w:t>②</w:t>
            </w:r>
            <w:r>
              <w:rPr>
                <w:rFonts w:hAnsi="宋体" w:hint="eastAsia"/>
                <w:kern w:val="0"/>
                <w:szCs w:val="21"/>
              </w:rPr>
              <w:t>）</w:t>
            </w:r>
          </w:p>
        </w:tc>
      </w:tr>
      <w:tr w:rsidR="00CF00E8" w14:paraId="3FD8ADEF"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134A4169"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22BC0D86" w14:textId="77777777" w:rsidR="00CF00E8" w:rsidRDefault="00CF00E8" w:rsidP="001C344B">
            <w:pPr>
              <w:widowControl/>
              <w:adjustRightInd w:val="0"/>
              <w:snapToGrid w:val="0"/>
              <w:rPr>
                <w:kern w:val="0"/>
                <w:szCs w:val="21"/>
              </w:rPr>
            </w:pPr>
            <w:r>
              <w:rPr>
                <w:rFonts w:hAnsi="宋体" w:hint="eastAsia"/>
                <w:kern w:val="0"/>
                <w:szCs w:val="21"/>
              </w:rPr>
              <w:t>仪器仪表制造业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235F7FE2" w14:textId="77777777" w:rsidR="00CF00E8" w:rsidRDefault="00CF00E8" w:rsidP="001C344B">
            <w:pPr>
              <w:widowControl/>
              <w:adjustRightInd w:val="0"/>
              <w:snapToGrid w:val="0"/>
              <w:rPr>
                <w:kern w:val="0"/>
                <w:szCs w:val="21"/>
              </w:rPr>
            </w:pPr>
            <w:r>
              <w:rPr>
                <w:rFonts w:hAnsi="宋体" w:hint="eastAsia"/>
                <w:kern w:val="0"/>
                <w:szCs w:val="21"/>
              </w:rPr>
              <w:t>仪器仪表制造</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1B9CF67"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70567523" w14:textId="77777777" w:rsidR="00CF00E8" w:rsidRDefault="00CF00E8" w:rsidP="001C344B">
            <w:pPr>
              <w:widowControl/>
              <w:adjustRightInd w:val="0"/>
              <w:snapToGrid w:val="0"/>
              <w:jc w:val="left"/>
              <w:rPr>
                <w:kern w:val="0"/>
                <w:szCs w:val="21"/>
              </w:rPr>
            </w:pPr>
            <w:r>
              <w:rPr>
                <w:rFonts w:hAnsi="宋体" w:hint="eastAsia"/>
                <w:kern w:val="0"/>
                <w:szCs w:val="21"/>
              </w:rPr>
              <w:t>报告表（仅指简单机加工</w:t>
            </w:r>
            <w:r>
              <w:rPr>
                <w:rFonts w:hAnsi="宋体" w:hint="eastAsia"/>
                <w:kern w:val="0"/>
                <w:szCs w:val="21"/>
                <w:vertAlign w:val="superscript"/>
              </w:rPr>
              <w:t>①</w:t>
            </w:r>
            <w:r>
              <w:rPr>
                <w:rFonts w:hAnsi="宋体" w:hint="eastAsia"/>
                <w:kern w:val="0"/>
                <w:szCs w:val="21"/>
              </w:rPr>
              <w:t>）</w:t>
            </w:r>
          </w:p>
        </w:tc>
      </w:tr>
      <w:tr w:rsidR="00CF00E8" w14:paraId="45FF2751"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76958B27"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6208557F" w14:textId="77777777" w:rsidR="00CF00E8" w:rsidRDefault="00CF00E8" w:rsidP="001C344B">
            <w:pPr>
              <w:widowControl/>
              <w:adjustRightInd w:val="0"/>
              <w:snapToGrid w:val="0"/>
              <w:rPr>
                <w:kern w:val="0"/>
                <w:szCs w:val="21"/>
              </w:rPr>
            </w:pPr>
            <w:r>
              <w:rPr>
                <w:rFonts w:hAnsi="宋体" w:hint="eastAsia"/>
                <w:kern w:val="0"/>
                <w:szCs w:val="21"/>
              </w:rPr>
              <w:t>电力、热力生产和供应业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74C4CC90" w14:textId="77777777" w:rsidR="00CF00E8" w:rsidRDefault="00CF00E8" w:rsidP="001C344B">
            <w:pPr>
              <w:widowControl/>
              <w:adjustRightInd w:val="0"/>
              <w:snapToGrid w:val="0"/>
              <w:rPr>
                <w:kern w:val="0"/>
                <w:szCs w:val="21"/>
              </w:rPr>
            </w:pPr>
            <w:r>
              <w:rPr>
                <w:rFonts w:hAnsi="宋体" w:hint="eastAsia"/>
                <w:kern w:val="0"/>
                <w:szCs w:val="21"/>
              </w:rPr>
              <w:t>其他能源发电（仅指光伏发电）</w:t>
            </w:r>
          </w:p>
        </w:tc>
        <w:tc>
          <w:tcPr>
            <w:tcW w:w="1807" w:type="pct"/>
            <w:tcBorders>
              <w:top w:val="single" w:sz="4" w:space="0" w:color="auto"/>
              <w:left w:val="single" w:sz="4" w:space="0" w:color="auto"/>
              <w:bottom w:val="single" w:sz="4" w:space="0" w:color="auto"/>
              <w:right w:val="single" w:sz="4" w:space="0" w:color="auto"/>
            </w:tcBorders>
            <w:vAlign w:val="center"/>
            <w:hideMark/>
          </w:tcPr>
          <w:p w14:paraId="3CE8B1F0"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45E24DE2"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6894342D"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18A295D1"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305A22E2" w14:textId="77777777" w:rsidR="00CF00E8" w:rsidRDefault="00CF00E8" w:rsidP="001C344B">
            <w:pPr>
              <w:widowControl/>
              <w:adjustRightInd w:val="0"/>
              <w:snapToGrid w:val="0"/>
              <w:rPr>
                <w:kern w:val="0"/>
                <w:szCs w:val="21"/>
              </w:rPr>
            </w:pPr>
            <w:r>
              <w:rPr>
                <w:rFonts w:hAnsi="宋体" w:hint="eastAsia"/>
                <w:kern w:val="0"/>
                <w:szCs w:val="21"/>
              </w:rPr>
              <w:t>热力生产和供应工程</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CF8F52C" w14:textId="77777777" w:rsidR="00CF00E8" w:rsidRDefault="00CF00E8" w:rsidP="001C344B">
            <w:pPr>
              <w:widowControl/>
              <w:adjustRightInd w:val="0"/>
              <w:snapToGrid w:val="0"/>
              <w:jc w:val="left"/>
              <w:rPr>
                <w:spacing w:val="-8"/>
                <w:kern w:val="0"/>
                <w:szCs w:val="21"/>
              </w:rPr>
            </w:pPr>
            <w:r>
              <w:rPr>
                <w:rFonts w:hAnsi="宋体" w:hint="eastAsia"/>
                <w:spacing w:val="-8"/>
                <w:kern w:val="0"/>
                <w:szCs w:val="21"/>
              </w:rPr>
              <w:t>报告表（仅指使用清洁能源且单台容量</w:t>
            </w:r>
            <w:r>
              <w:rPr>
                <w:spacing w:val="-8"/>
                <w:kern w:val="0"/>
                <w:szCs w:val="21"/>
              </w:rPr>
              <w:t>2</w:t>
            </w:r>
            <w:r>
              <w:rPr>
                <w:rFonts w:hAnsi="宋体" w:hint="eastAsia"/>
                <w:spacing w:val="-8"/>
                <w:kern w:val="0"/>
                <w:szCs w:val="21"/>
              </w:rPr>
              <w:t>吨</w:t>
            </w:r>
            <w:r>
              <w:rPr>
                <w:spacing w:val="-8"/>
                <w:kern w:val="0"/>
                <w:szCs w:val="21"/>
              </w:rPr>
              <w:t>/</w:t>
            </w:r>
            <w:r>
              <w:rPr>
                <w:rFonts w:hAnsi="宋体" w:hint="eastAsia"/>
                <w:spacing w:val="-8"/>
                <w:kern w:val="0"/>
                <w:szCs w:val="21"/>
              </w:rPr>
              <w:t>小时（含）以下的锅炉）</w:t>
            </w:r>
          </w:p>
        </w:tc>
      </w:tr>
      <w:tr w:rsidR="00CF00E8" w14:paraId="0DCE5D79"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15D2BA16"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50398F72" w14:textId="77777777" w:rsidR="00CF00E8" w:rsidRDefault="00CF00E8" w:rsidP="001C344B">
            <w:pPr>
              <w:widowControl/>
              <w:adjustRightInd w:val="0"/>
              <w:snapToGrid w:val="0"/>
              <w:rPr>
                <w:kern w:val="0"/>
                <w:szCs w:val="21"/>
              </w:rPr>
            </w:pPr>
            <w:r>
              <w:rPr>
                <w:rFonts w:hAnsi="宋体" w:hint="eastAsia"/>
                <w:kern w:val="0"/>
                <w:szCs w:val="21"/>
              </w:rPr>
              <w:t>燃气生产和供应业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4B40DDC2" w14:textId="77777777" w:rsidR="00CF00E8" w:rsidRDefault="00CF00E8" w:rsidP="001C344B">
            <w:pPr>
              <w:widowControl/>
              <w:adjustRightInd w:val="0"/>
              <w:snapToGrid w:val="0"/>
              <w:rPr>
                <w:kern w:val="0"/>
                <w:szCs w:val="21"/>
              </w:rPr>
            </w:pPr>
            <w:r>
              <w:rPr>
                <w:rFonts w:hAnsi="宋体" w:hint="eastAsia"/>
                <w:kern w:val="0"/>
                <w:szCs w:val="21"/>
              </w:rPr>
              <w:t>煤气生产和供应工程</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288310C" w14:textId="77777777" w:rsidR="00CF00E8" w:rsidRDefault="00CF00E8" w:rsidP="001C344B">
            <w:pPr>
              <w:widowControl/>
              <w:adjustRightInd w:val="0"/>
              <w:snapToGrid w:val="0"/>
              <w:jc w:val="left"/>
              <w:rPr>
                <w:kern w:val="0"/>
                <w:szCs w:val="21"/>
              </w:rPr>
            </w:pPr>
            <w:r>
              <w:rPr>
                <w:rFonts w:hAnsi="宋体" w:hint="eastAsia"/>
                <w:kern w:val="0"/>
                <w:szCs w:val="21"/>
              </w:rPr>
              <w:t>报告表</w:t>
            </w:r>
          </w:p>
        </w:tc>
      </w:tr>
      <w:tr w:rsidR="00CF00E8" w14:paraId="7DE8446C"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40E4A2B4"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1E42B2A0"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7FCB78CA" w14:textId="77777777" w:rsidR="00CF00E8" w:rsidRDefault="00CF00E8" w:rsidP="001C344B">
            <w:pPr>
              <w:widowControl/>
              <w:adjustRightInd w:val="0"/>
              <w:snapToGrid w:val="0"/>
              <w:rPr>
                <w:kern w:val="0"/>
                <w:szCs w:val="21"/>
              </w:rPr>
            </w:pPr>
            <w:r>
              <w:rPr>
                <w:rFonts w:hAnsi="宋体" w:hint="eastAsia"/>
                <w:kern w:val="0"/>
                <w:szCs w:val="21"/>
              </w:rPr>
              <w:t>城市天然气供应工程</w:t>
            </w:r>
          </w:p>
        </w:tc>
        <w:tc>
          <w:tcPr>
            <w:tcW w:w="1807" w:type="pct"/>
            <w:tcBorders>
              <w:top w:val="single" w:sz="4" w:space="0" w:color="auto"/>
              <w:left w:val="single" w:sz="4" w:space="0" w:color="auto"/>
              <w:bottom w:val="single" w:sz="4" w:space="0" w:color="auto"/>
              <w:right w:val="single" w:sz="4" w:space="0" w:color="auto"/>
            </w:tcBorders>
            <w:vAlign w:val="center"/>
            <w:hideMark/>
          </w:tcPr>
          <w:p w14:paraId="3BE5E754" w14:textId="77777777" w:rsidR="00CF00E8" w:rsidRDefault="00CF00E8" w:rsidP="001C344B">
            <w:pPr>
              <w:widowControl/>
              <w:adjustRightInd w:val="0"/>
              <w:snapToGrid w:val="0"/>
              <w:jc w:val="left"/>
              <w:rPr>
                <w:kern w:val="0"/>
                <w:szCs w:val="21"/>
              </w:rPr>
            </w:pPr>
            <w:r>
              <w:rPr>
                <w:rFonts w:hAnsi="宋体" w:hint="eastAsia"/>
                <w:kern w:val="0"/>
                <w:szCs w:val="21"/>
              </w:rPr>
              <w:t>报告表</w:t>
            </w:r>
          </w:p>
        </w:tc>
      </w:tr>
      <w:tr w:rsidR="00CF00E8" w14:paraId="392D62F5"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5295EB4E"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5C70E3C7" w14:textId="77777777" w:rsidR="00CF00E8" w:rsidRDefault="00CF00E8" w:rsidP="001C344B">
            <w:pPr>
              <w:widowControl/>
              <w:adjustRightInd w:val="0"/>
              <w:snapToGrid w:val="0"/>
              <w:rPr>
                <w:kern w:val="0"/>
                <w:szCs w:val="21"/>
              </w:rPr>
            </w:pPr>
            <w:r>
              <w:rPr>
                <w:rFonts w:hAnsi="宋体" w:hint="eastAsia"/>
                <w:kern w:val="0"/>
                <w:szCs w:val="21"/>
              </w:rPr>
              <w:t>水的生产和供应业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71DF3E54" w14:textId="77777777" w:rsidR="00CF00E8" w:rsidRDefault="00CF00E8" w:rsidP="001C344B">
            <w:pPr>
              <w:widowControl/>
              <w:adjustRightInd w:val="0"/>
              <w:snapToGrid w:val="0"/>
              <w:rPr>
                <w:kern w:val="0"/>
                <w:szCs w:val="21"/>
              </w:rPr>
            </w:pPr>
            <w:r>
              <w:rPr>
                <w:rFonts w:hAnsi="宋体" w:hint="eastAsia"/>
                <w:kern w:val="0"/>
                <w:szCs w:val="21"/>
              </w:rPr>
              <w:t>自来水生产和供应工程</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C671215" w14:textId="77777777" w:rsidR="00CF00E8" w:rsidRDefault="00CF00E8" w:rsidP="001C344B">
            <w:pPr>
              <w:widowControl/>
              <w:adjustRightInd w:val="0"/>
              <w:snapToGrid w:val="0"/>
              <w:jc w:val="left"/>
              <w:rPr>
                <w:kern w:val="0"/>
                <w:szCs w:val="21"/>
              </w:rPr>
            </w:pPr>
            <w:r>
              <w:rPr>
                <w:rFonts w:hAnsi="宋体" w:hint="eastAsia"/>
                <w:kern w:val="0"/>
                <w:szCs w:val="21"/>
              </w:rPr>
              <w:t>报告表（除自来水生产外的全部）</w:t>
            </w:r>
          </w:p>
        </w:tc>
      </w:tr>
      <w:tr w:rsidR="00CF00E8" w14:paraId="2CA52593"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1D3A14BE"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583A784A" w14:textId="77777777" w:rsidR="00CF00E8" w:rsidRDefault="00CF00E8" w:rsidP="001C344B">
            <w:pPr>
              <w:widowControl/>
              <w:adjustRightInd w:val="0"/>
              <w:snapToGrid w:val="0"/>
              <w:rPr>
                <w:kern w:val="0"/>
                <w:szCs w:val="21"/>
              </w:rPr>
            </w:pPr>
            <w:r>
              <w:rPr>
                <w:rFonts w:hAnsi="宋体" w:hint="eastAsia"/>
                <w:kern w:val="0"/>
                <w:szCs w:val="21"/>
              </w:rPr>
              <w:t>环境治理业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5625A2B9" w14:textId="77777777" w:rsidR="00CF00E8" w:rsidRDefault="00CF00E8" w:rsidP="001C344B">
            <w:pPr>
              <w:widowControl/>
              <w:adjustRightInd w:val="0"/>
              <w:snapToGrid w:val="0"/>
              <w:rPr>
                <w:kern w:val="0"/>
                <w:szCs w:val="21"/>
              </w:rPr>
            </w:pPr>
            <w:r>
              <w:rPr>
                <w:rFonts w:hAnsi="宋体" w:hint="eastAsia"/>
                <w:kern w:val="0"/>
                <w:szCs w:val="21"/>
              </w:rPr>
              <w:t>脱硫、脱硝、除尘、</w:t>
            </w:r>
            <w:r>
              <w:rPr>
                <w:kern w:val="0"/>
                <w:szCs w:val="21"/>
              </w:rPr>
              <w:t>VOCs</w:t>
            </w:r>
            <w:r>
              <w:rPr>
                <w:rFonts w:hAnsi="宋体" w:hint="eastAsia"/>
                <w:kern w:val="0"/>
                <w:szCs w:val="21"/>
              </w:rPr>
              <w:t>治理等工程</w:t>
            </w:r>
          </w:p>
        </w:tc>
        <w:tc>
          <w:tcPr>
            <w:tcW w:w="1807" w:type="pct"/>
            <w:tcBorders>
              <w:top w:val="single" w:sz="4" w:space="0" w:color="auto"/>
              <w:left w:val="single" w:sz="4" w:space="0" w:color="auto"/>
              <w:bottom w:val="single" w:sz="4" w:space="0" w:color="auto"/>
              <w:right w:val="single" w:sz="4" w:space="0" w:color="auto"/>
            </w:tcBorders>
            <w:vAlign w:val="center"/>
            <w:hideMark/>
          </w:tcPr>
          <w:p w14:paraId="7CE06600"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47B60330" w14:textId="77777777" w:rsidR="00CF00E8" w:rsidRDefault="00CF00E8" w:rsidP="001C344B">
            <w:pPr>
              <w:widowControl/>
              <w:adjustRightInd w:val="0"/>
              <w:snapToGrid w:val="0"/>
              <w:jc w:val="left"/>
              <w:rPr>
                <w:kern w:val="0"/>
                <w:szCs w:val="21"/>
              </w:rPr>
            </w:pPr>
            <w:r>
              <w:rPr>
                <w:rFonts w:hAnsi="宋体" w:hint="eastAsia"/>
                <w:kern w:val="0"/>
                <w:szCs w:val="21"/>
              </w:rPr>
              <w:t>报告表（除电厂脱硫、脱硝、除尘项目外的全部）</w:t>
            </w:r>
          </w:p>
        </w:tc>
      </w:tr>
      <w:tr w:rsidR="00CF00E8" w14:paraId="3C3E549E"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569F49C6"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37DE14CF"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5DD127E8" w14:textId="77777777" w:rsidR="00CF00E8" w:rsidRDefault="00CF00E8" w:rsidP="001C344B">
            <w:pPr>
              <w:widowControl/>
              <w:adjustRightInd w:val="0"/>
              <w:snapToGrid w:val="0"/>
              <w:rPr>
                <w:kern w:val="0"/>
                <w:szCs w:val="21"/>
              </w:rPr>
            </w:pPr>
            <w:r>
              <w:rPr>
                <w:rFonts w:hAnsi="宋体" w:hint="eastAsia"/>
                <w:kern w:val="0"/>
                <w:szCs w:val="21"/>
              </w:rPr>
              <w:t>污染场地治理修复</w:t>
            </w:r>
          </w:p>
        </w:tc>
        <w:tc>
          <w:tcPr>
            <w:tcW w:w="1807" w:type="pct"/>
            <w:tcBorders>
              <w:top w:val="single" w:sz="4" w:space="0" w:color="auto"/>
              <w:left w:val="single" w:sz="4" w:space="0" w:color="auto"/>
              <w:bottom w:val="single" w:sz="4" w:space="0" w:color="auto"/>
              <w:right w:val="single" w:sz="4" w:space="0" w:color="auto"/>
            </w:tcBorders>
            <w:vAlign w:val="center"/>
            <w:hideMark/>
          </w:tcPr>
          <w:p w14:paraId="3BF4DFE6" w14:textId="77777777" w:rsidR="00CF00E8" w:rsidRDefault="00CF00E8" w:rsidP="001C344B">
            <w:pPr>
              <w:widowControl/>
              <w:adjustRightInd w:val="0"/>
              <w:snapToGrid w:val="0"/>
              <w:jc w:val="left"/>
              <w:rPr>
                <w:kern w:val="0"/>
                <w:szCs w:val="21"/>
              </w:rPr>
            </w:pPr>
            <w:r>
              <w:rPr>
                <w:rFonts w:hAnsi="宋体" w:hint="eastAsia"/>
                <w:kern w:val="0"/>
                <w:szCs w:val="21"/>
              </w:rPr>
              <w:t>报告表</w:t>
            </w:r>
          </w:p>
        </w:tc>
      </w:tr>
      <w:tr w:rsidR="00CF00E8" w14:paraId="43E30B3A"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E4117FA"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62419ED8" w14:textId="77777777" w:rsidR="00CF00E8" w:rsidRDefault="00CF00E8" w:rsidP="001C344B">
            <w:pPr>
              <w:widowControl/>
              <w:adjustRightInd w:val="0"/>
              <w:snapToGrid w:val="0"/>
              <w:rPr>
                <w:kern w:val="0"/>
                <w:szCs w:val="21"/>
              </w:rPr>
            </w:pPr>
            <w:r>
              <w:rPr>
                <w:rFonts w:hAnsi="宋体" w:hint="eastAsia"/>
                <w:kern w:val="0"/>
                <w:szCs w:val="21"/>
              </w:rPr>
              <w:t>公共设施管理业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0A77BA2F" w14:textId="77777777" w:rsidR="00CF00E8" w:rsidRDefault="00CF00E8" w:rsidP="001C344B">
            <w:pPr>
              <w:widowControl/>
              <w:adjustRightInd w:val="0"/>
              <w:snapToGrid w:val="0"/>
              <w:rPr>
                <w:kern w:val="0"/>
                <w:szCs w:val="21"/>
              </w:rPr>
            </w:pPr>
            <w:r>
              <w:rPr>
                <w:rFonts w:hAnsi="宋体" w:hint="eastAsia"/>
                <w:kern w:val="0"/>
                <w:szCs w:val="21"/>
              </w:rPr>
              <w:t>城镇生活垃圾转运站</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E2E5E43" w14:textId="77777777" w:rsidR="00CF00E8" w:rsidRDefault="00CF00E8" w:rsidP="001C344B">
            <w:pPr>
              <w:widowControl/>
              <w:adjustRightInd w:val="0"/>
              <w:snapToGrid w:val="0"/>
              <w:jc w:val="left"/>
              <w:rPr>
                <w:kern w:val="0"/>
                <w:szCs w:val="21"/>
              </w:rPr>
            </w:pPr>
            <w:r>
              <w:rPr>
                <w:rFonts w:hAnsi="宋体" w:hint="eastAsia"/>
                <w:kern w:val="0"/>
                <w:szCs w:val="21"/>
              </w:rPr>
              <w:t>报告表</w:t>
            </w:r>
          </w:p>
        </w:tc>
      </w:tr>
      <w:tr w:rsidR="00CF00E8" w14:paraId="7599392D"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78329692"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47C74B76" w14:textId="77777777" w:rsidR="00CF00E8" w:rsidRDefault="00CF00E8" w:rsidP="001C344B">
            <w:pPr>
              <w:widowControl/>
              <w:adjustRightInd w:val="0"/>
              <w:snapToGrid w:val="0"/>
              <w:rPr>
                <w:kern w:val="0"/>
                <w:szCs w:val="21"/>
              </w:rPr>
            </w:pPr>
            <w:r>
              <w:rPr>
                <w:rFonts w:hAnsi="宋体" w:hint="eastAsia"/>
                <w:kern w:val="0"/>
                <w:szCs w:val="21"/>
              </w:rPr>
              <w:t>房地产</w:t>
            </w:r>
          </w:p>
        </w:tc>
        <w:tc>
          <w:tcPr>
            <w:tcW w:w="1806" w:type="pct"/>
            <w:tcBorders>
              <w:top w:val="single" w:sz="4" w:space="0" w:color="auto"/>
              <w:left w:val="single" w:sz="4" w:space="0" w:color="auto"/>
              <w:bottom w:val="single" w:sz="4" w:space="0" w:color="auto"/>
              <w:right w:val="single" w:sz="4" w:space="0" w:color="auto"/>
            </w:tcBorders>
            <w:vAlign w:val="center"/>
            <w:hideMark/>
          </w:tcPr>
          <w:p w14:paraId="43A6C16A" w14:textId="77777777" w:rsidR="00CF00E8" w:rsidRDefault="00CF00E8" w:rsidP="001C344B">
            <w:pPr>
              <w:widowControl/>
              <w:adjustRightInd w:val="0"/>
              <w:snapToGrid w:val="0"/>
              <w:rPr>
                <w:kern w:val="0"/>
                <w:szCs w:val="21"/>
              </w:rPr>
            </w:pPr>
            <w:r>
              <w:rPr>
                <w:rFonts w:hAnsi="宋体" w:hint="eastAsia"/>
                <w:kern w:val="0"/>
                <w:szCs w:val="21"/>
              </w:rPr>
              <w:t>房地产开发、宾馆、酒店、办公用房、标准厂房等</w:t>
            </w:r>
          </w:p>
        </w:tc>
        <w:tc>
          <w:tcPr>
            <w:tcW w:w="1807" w:type="pct"/>
            <w:tcBorders>
              <w:top w:val="single" w:sz="4" w:space="0" w:color="auto"/>
              <w:left w:val="single" w:sz="4" w:space="0" w:color="auto"/>
              <w:bottom w:val="single" w:sz="4" w:space="0" w:color="auto"/>
              <w:right w:val="single" w:sz="4" w:space="0" w:color="auto"/>
            </w:tcBorders>
            <w:vAlign w:val="center"/>
            <w:hideMark/>
          </w:tcPr>
          <w:p w14:paraId="6F56C749"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6F283C2B" w14:textId="77777777" w:rsidR="00CF00E8" w:rsidRDefault="00CF00E8" w:rsidP="001C344B">
            <w:pPr>
              <w:widowControl/>
              <w:adjustRightInd w:val="0"/>
              <w:snapToGrid w:val="0"/>
              <w:jc w:val="left"/>
              <w:rPr>
                <w:kern w:val="0"/>
                <w:szCs w:val="21"/>
              </w:rPr>
            </w:pPr>
            <w:r>
              <w:rPr>
                <w:rFonts w:hAnsi="宋体" w:hint="eastAsia"/>
                <w:kern w:val="0"/>
                <w:szCs w:val="21"/>
              </w:rPr>
              <w:t>报告表</w:t>
            </w:r>
          </w:p>
        </w:tc>
      </w:tr>
      <w:tr w:rsidR="00CF00E8" w14:paraId="5F3418B7"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1233616C"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582D1944" w14:textId="77777777" w:rsidR="00CF00E8" w:rsidRDefault="00CF00E8" w:rsidP="001C344B">
            <w:pPr>
              <w:widowControl/>
              <w:adjustRightInd w:val="0"/>
              <w:snapToGrid w:val="0"/>
              <w:rPr>
                <w:kern w:val="0"/>
                <w:szCs w:val="21"/>
              </w:rPr>
            </w:pPr>
            <w:r>
              <w:rPr>
                <w:rFonts w:hAnsi="宋体" w:hint="eastAsia"/>
                <w:kern w:val="0"/>
                <w:szCs w:val="21"/>
              </w:rPr>
              <w:t>研究和试验发展</w:t>
            </w:r>
          </w:p>
        </w:tc>
        <w:tc>
          <w:tcPr>
            <w:tcW w:w="1806" w:type="pct"/>
            <w:tcBorders>
              <w:top w:val="single" w:sz="4" w:space="0" w:color="auto"/>
              <w:left w:val="single" w:sz="4" w:space="0" w:color="auto"/>
              <w:bottom w:val="single" w:sz="4" w:space="0" w:color="auto"/>
              <w:right w:val="single" w:sz="4" w:space="0" w:color="auto"/>
            </w:tcBorders>
            <w:vAlign w:val="center"/>
            <w:hideMark/>
          </w:tcPr>
          <w:p w14:paraId="552F25E9" w14:textId="77777777" w:rsidR="00CF00E8" w:rsidRDefault="00CF00E8" w:rsidP="001C344B">
            <w:pPr>
              <w:widowControl/>
              <w:adjustRightInd w:val="0"/>
              <w:snapToGrid w:val="0"/>
              <w:rPr>
                <w:kern w:val="0"/>
                <w:szCs w:val="21"/>
              </w:rPr>
            </w:pPr>
            <w:r>
              <w:rPr>
                <w:rFonts w:hAnsi="宋体" w:hint="eastAsia"/>
                <w:kern w:val="0"/>
                <w:szCs w:val="21"/>
              </w:rPr>
              <w:t>专业实验室</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CCE3E2E"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563E1345"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6CA5128C"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13C57E8C" w14:textId="77777777" w:rsidR="00CF00E8" w:rsidRDefault="00CF00E8" w:rsidP="001C344B">
            <w:pPr>
              <w:widowControl/>
              <w:adjustRightInd w:val="0"/>
              <w:snapToGrid w:val="0"/>
              <w:rPr>
                <w:kern w:val="0"/>
                <w:szCs w:val="21"/>
              </w:rPr>
            </w:pPr>
            <w:r>
              <w:rPr>
                <w:rFonts w:hAnsi="宋体" w:hint="eastAsia"/>
                <w:kern w:val="0"/>
                <w:szCs w:val="21"/>
              </w:rPr>
              <w:t>专业技术服务业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1A9473BD" w14:textId="77777777" w:rsidR="00CF00E8" w:rsidRDefault="00CF00E8" w:rsidP="001C344B">
            <w:pPr>
              <w:widowControl/>
              <w:adjustRightInd w:val="0"/>
              <w:snapToGrid w:val="0"/>
              <w:rPr>
                <w:kern w:val="0"/>
                <w:szCs w:val="21"/>
              </w:rPr>
            </w:pPr>
            <w:r>
              <w:rPr>
                <w:rFonts w:hAnsi="宋体" w:hint="eastAsia"/>
                <w:kern w:val="0"/>
                <w:szCs w:val="21"/>
              </w:rPr>
              <w:t>矿产资源地质勘察（含勘探活动和油气转勘探）</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C28D9F3"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7086DB13" w14:textId="77777777" w:rsidTr="001C344B">
        <w:trPr>
          <w:trHeight w:val="1031"/>
          <w:jc w:val="center"/>
        </w:trPr>
        <w:tc>
          <w:tcPr>
            <w:tcW w:w="391" w:type="pct"/>
            <w:tcBorders>
              <w:top w:val="single" w:sz="4" w:space="0" w:color="auto"/>
              <w:left w:val="single" w:sz="4" w:space="0" w:color="auto"/>
              <w:bottom w:val="single" w:sz="4" w:space="0" w:color="auto"/>
              <w:right w:val="single" w:sz="4" w:space="0" w:color="auto"/>
            </w:tcBorders>
            <w:vAlign w:val="center"/>
          </w:tcPr>
          <w:p w14:paraId="26762FA9"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1F0F27F6" w14:textId="77777777" w:rsidR="00CF00E8" w:rsidRDefault="00CF00E8" w:rsidP="001C344B">
            <w:pPr>
              <w:widowControl/>
              <w:adjustRightInd w:val="0"/>
              <w:snapToGrid w:val="0"/>
              <w:rPr>
                <w:kern w:val="0"/>
                <w:szCs w:val="21"/>
              </w:rPr>
            </w:pPr>
            <w:r>
              <w:rPr>
                <w:rFonts w:hAnsi="宋体" w:hint="eastAsia"/>
                <w:kern w:val="0"/>
                <w:szCs w:val="21"/>
              </w:rPr>
              <w:t>卫生</w:t>
            </w:r>
          </w:p>
        </w:tc>
        <w:tc>
          <w:tcPr>
            <w:tcW w:w="1806" w:type="pct"/>
            <w:tcBorders>
              <w:top w:val="single" w:sz="4" w:space="0" w:color="auto"/>
              <w:left w:val="single" w:sz="4" w:space="0" w:color="auto"/>
              <w:bottom w:val="single" w:sz="4" w:space="0" w:color="auto"/>
              <w:right w:val="single" w:sz="4" w:space="0" w:color="auto"/>
            </w:tcBorders>
            <w:vAlign w:val="center"/>
            <w:hideMark/>
          </w:tcPr>
          <w:p w14:paraId="237CB95F" w14:textId="77777777" w:rsidR="00CF00E8" w:rsidRDefault="00CF00E8" w:rsidP="001C344B">
            <w:pPr>
              <w:widowControl/>
              <w:adjustRightInd w:val="0"/>
              <w:snapToGrid w:val="0"/>
              <w:rPr>
                <w:kern w:val="0"/>
                <w:szCs w:val="21"/>
              </w:rPr>
            </w:pPr>
            <w:r>
              <w:rPr>
                <w:rFonts w:hAnsi="宋体" w:hint="eastAsia"/>
                <w:kern w:val="0"/>
                <w:szCs w:val="21"/>
              </w:rPr>
              <w:t>医院、专科防治院（所、站）、社区医疗、卫生院（所、站）、血站、急救中心、妇幼保健院、疗养院等卫生机构</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2E0436A"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62344C70" w14:textId="77777777" w:rsidTr="001C344B">
        <w:trPr>
          <w:trHeight w:val="1130"/>
          <w:jc w:val="center"/>
        </w:trPr>
        <w:tc>
          <w:tcPr>
            <w:tcW w:w="391" w:type="pct"/>
            <w:tcBorders>
              <w:top w:val="single" w:sz="4" w:space="0" w:color="auto"/>
              <w:left w:val="single" w:sz="4" w:space="0" w:color="auto"/>
              <w:bottom w:val="single" w:sz="4" w:space="0" w:color="auto"/>
              <w:right w:val="single" w:sz="4" w:space="0" w:color="auto"/>
            </w:tcBorders>
            <w:vAlign w:val="center"/>
          </w:tcPr>
          <w:p w14:paraId="008F5022"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1501E5DF" w14:textId="77777777" w:rsidR="00CF00E8" w:rsidRDefault="00CF00E8" w:rsidP="001C344B">
            <w:pPr>
              <w:widowControl/>
              <w:adjustRightInd w:val="0"/>
              <w:snapToGrid w:val="0"/>
              <w:rPr>
                <w:kern w:val="0"/>
                <w:szCs w:val="21"/>
              </w:rPr>
            </w:pPr>
            <w:r>
              <w:rPr>
                <w:rFonts w:hAnsi="宋体" w:hint="eastAsia"/>
                <w:kern w:val="0"/>
                <w:szCs w:val="21"/>
              </w:rPr>
              <w:t>社会事业与服务业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04DC545D" w14:textId="77777777" w:rsidR="00CF00E8" w:rsidRDefault="00CF00E8" w:rsidP="001C344B">
            <w:pPr>
              <w:widowControl/>
              <w:adjustRightInd w:val="0"/>
              <w:snapToGrid w:val="0"/>
              <w:rPr>
                <w:kern w:val="0"/>
                <w:szCs w:val="21"/>
              </w:rPr>
            </w:pPr>
            <w:r>
              <w:rPr>
                <w:rFonts w:hAnsi="宋体" w:hint="eastAsia"/>
                <w:kern w:val="0"/>
                <w:szCs w:val="21"/>
              </w:rPr>
              <w:t>学校、幼儿园、托儿所、福利院、养老院</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39D232E" w14:textId="77777777" w:rsidR="00CF00E8" w:rsidRDefault="00CF00E8" w:rsidP="001C344B">
            <w:pPr>
              <w:adjustRightInd w:val="0"/>
              <w:snapToGrid w:val="0"/>
              <w:jc w:val="left"/>
              <w:rPr>
                <w:kern w:val="0"/>
                <w:szCs w:val="21"/>
              </w:rPr>
            </w:pPr>
            <w:r>
              <w:rPr>
                <w:rFonts w:hAnsi="宋体" w:hint="eastAsia"/>
                <w:kern w:val="0"/>
                <w:szCs w:val="21"/>
              </w:rPr>
              <w:t>登记表</w:t>
            </w:r>
          </w:p>
          <w:p w14:paraId="0E5B5E10" w14:textId="77777777" w:rsidR="00CF00E8" w:rsidRDefault="00CF00E8" w:rsidP="001C344B">
            <w:pPr>
              <w:adjustRightInd w:val="0"/>
              <w:snapToGrid w:val="0"/>
              <w:jc w:val="left"/>
              <w:rPr>
                <w:kern w:val="0"/>
                <w:szCs w:val="21"/>
              </w:rPr>
            </w:pPr>
            <w:r>
              <w:rPr>
                <w:rFonts w:hAnsi="宋体" w:hint="eastAsia"/>
                <w:kern w:val="0"/>
                <w:szCs w:val="21"/>
              </w:rPr>
              <w:t>报告表（除有化学、生物等实验室的大学或高等专科学校外的全部）</w:t>
            </w:r>
          </w:p>
        </w:tc>
      </w:tr>
      <w:tr w:rsidR="00CF00E8" w14:paraId="6D34A5E4"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0B6544DD"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470F77C0"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3771D3B2" w14:textId="77777777" w:rsidR="00CF00E8" w:rsidRDefault="00CF00E8" w:rsidP="001C344B">
            <w:pPr>
              <w:widowControl/>
              <w:adjustRightInd w:val="0"/>
              <w:snapToGrid w:val="0"/>
              <w:rPr>
                <w:kern w:val="0"/>
                <w:szCs w:val="21"/>
              </w:rPr>
            </w:pPr>
            <w:r>
              <w:rPr>
                <w:rFonts w:hAnsi="宋体" w:hint="eastAsia"/>
                <w:kern w:val="0"/>
                <w:szCs w:val="21"/>
              </w:rPr>
              <w:t>批发、零售市场</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4D3306D" w14:textId="77777777" w:rsidR="00CF00E8" w:rsidRDefault="00CF00E8" w:rsidP="001C344B">
            <w:pPr>
              <w:adjustRightInd w:val="0"/>
              <w:snapToGrid w:val="0"/>
              <w:jc w:val="left"/>
              <w:rPr>
                <w:kern w:val="0"/>
                <w:szCs w:val="21"/>
              </w:rPr>
            </w:pPr>
            <w:r>
              <w:rPr>
                <w:rFonts w:hAnsi="宋体" w:hint="eastAsia"/>
                <w:kern w:val="0"/>
                <w:szCs w:val="21"/>
              </w:rPr>
              <w:t>登记表</w:t>
            </w:r>
          </w:p>
          <w:p w14:paraId="54F59A7E" w14:textId="77777777" w:rsidR="00CF00E8" w:rsidRDefault="00CF00E8" w:rsidP="001C344B">
            <w:pPr>
              <w:adjustRightInd w:val="0"/>
              <w:snapToGrid w:val="0"/>
              <w:jc w:val="left"/>
              <w:rPr>
                <w:kern w:val="0"/>
                <w:szCs w:val="21"/>
              </w:rPr>
            </w:pPr>
            <w:r>
              <w:rPr>
                <w:rFonts w:hAnsi="宋体" w:hint="eastAsia"/>
                <w:kern w:val="0"/>
                <w:szCs w:val="21"/>
              </w:rPr>
              <w:t>报告表</w:t>
            </w:r>
          </w:p>
        </w:tc>
      </w:tr>
      <w:tr w:rsidR="00CF00E8" w14:paraId="667D6031" w14:textId="77777777" w:rsidTr="001C344B">
        <w:trPr>
          <w:trHeight w:val="523"/>
          <w:jc w:val="center"/>
        </w:trPr>
        <w:tc>
          <w:tcPr>
            <w:tcW w:w="391" w:type="pct"/>
            <w:tcBorders>
              <w:top w:val="single" w:sz="4" w:space="0" w:color="auto"/>
              <w:left w:val="single" w:sz="4" w:space="0" w:color="auto"/>
              <w:bottom w:val="single" w:sz="4" w:space="0" w:color="auto"/>
              <w:right w:val="single" w:sz="4" w:space="0" w:color="auto"/>
            </w:tcBorders>
            <w:vAlign w:val="center"/>
          </w:tcPr>
          <w:p w14:paraId="17CD1F08"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332C2B7B"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408CE2A7" w14:textId="77777777" w:rsidR="00CF00E8" w:rsidRDefault="00CF00E8" w:rsidP="001C344B">
            <w:pPr>
              <w:widowControl/>
              <w:adjustRightInd w:val="0"/>
              <w:snapToGrid w:val="0"/>
              <w:rPr>
                <w:kern w:val="0"/>
                <w:szCs w:val="21"/>
              </w:rPr>
            </w:pPr>
            <w:r>
              <w:rPr>
                <w:rFonts w:hAnsi="宋体" w:hint="eastAsia"/>
                <w:kern w:val="0"/>
                <w:szCs w:val="21"/>
              </w:rPr>
              <w:t>餐饮、娱乐、洗浴场所</w:t>
            </w:r>
          </w:p>
        </w:tc>
        <w:tc>
          <w:tcPr>
            <w:tcW w:w="1807" w:type="pct"/>
            <w:tcBorders>
              <w:top w:val="single" w:sz="4" w:space="0" w:color="auto"/>
              <w:left w:val="single" w:sz="4" w:space="0" w:color="auto"/>
              <w:bottom w:val="single" w:sz="4" w:space="0" w:color="auto"/>
              <w:right w:val="single" w:sz="4" w:space="0" w:color="auto"/>
            </w:tcBorders>
            <w:vAlign w:val="center"/>
            <w:hideMark/>
          </w:tcPr>
          <w:p w14:paraId="77DFF9C1"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7899B73E" w14:textId="77777777" w:rsidTr="001C344B">
        <w:trPr>
          <w:trHeight w:val="685"/>
          <w:jc w:val="center"/>
        </w:trPr>
        <w:tc>
          <w:tcPr>
            <w:tcW w:w="391" w:type="pct"/>
            <w:tcBorders>
              <w:top w:val="single" w:sz="4" w:space="0" w:color="auto"/>
              <w:left w:val="single" w:sz="4" w:space="0" w:color="auto"/>
              <w:bottom w:val="single" w:sz="4" w:space="0" w:color="auto"/>
              <w:right w:val="single" w:sz="4" w:space="0" w:color="auto"/>
            </w:tcBorders>
            <w:vAlign w:val="center"/>
          </w:tcPr>
          <w:p w14:paraId="72E01409"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196D8E1D"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1AF1B74B" w14:textId="77777777" w:rsidR="00CF00E8" w:rsidRDefault="00CF00E8" w:rsidP="001C344B">
            <w:pPr>
              <w:widowControl/>
              <w:adjustRightInd w:val="0"/>
              <w:snapToGrid w:val="0"/>
              <w:rPr>
                <w:kern w:val="0"/>
                <w:szCs w:val="21"/>
              </w:rPr>
            </w:pPr>
            <w:r>
              <w:rPr>
                <w:rFonts w:hAnsi="宋体" w:hint="eastAsia"/>
                <w:kern w:val="0"/>
                <w:szCs w:val="21"/>
              </w:rPr>
              <w:t>宾馆饭店及医疗机构衣物集中洗涤、餐具集中清洗消毒</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6117A08"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2783712E" w14:textId="77777777" w:rsidR="00CF00E8" w:rsidRDefault="00CF00E8" w:rsidP="001C344B">
            <w:pPr>
              <w:widowControl/>
              <w:adjustRightInd w:val="0"/>
              <w:snapToGrid w:val="0"/>
              <w:jc w:val="left"/>
              <w:rPr>
                <w:kern w:val="0"/>
                <w:szCs w:val="21"/>
              </w:rPr>
            </w:pPr>
            <w:commentRangeStart w:id="0"/>
            <w:r>
              <w:rPr>
                <w:rFonts w:hAnsi="宋体" w:hint="eastAsia"/>
                <w:kern w:val="0"/>
                <w:szCs w:val="21"/>
              </w:rPr>
              <w:t>报告表</w:t>
            </w:r>
            <w:commentRangeEnd w:id="0"/>
            <w:r>
              <w:rPr>
                <w:rStyle w:val="a5"/>
                <w:szCs w:val="21"/>
              </w:rPr>
              <w:commentReference w:id="0"/>
            </w:r>
          </w:p>
        </w:tc>
      </w:tr>
      <w:tr w:rsidR="00CF00E8" w14:paraId="1CB1BA4F" w14:textId="77777777" w:rsidTr="001C344B">
        <w:trPr>
          <w:trHeight w:val="976"/>
          <w:jc w:val="center"/>
        </w:trPr>
        <w:tc>
          <w:tcPr>
            <w:tcW w:w="391" w:type="pct"/>
            <w:tcBorders>
              <w:top w:val="single" w:sz="4" w:space="0" w:color="auto"/>
              <w:left w:val="single" w:sz="4" w:space="0" w:color="auto"/>
              <w:bottom w:val="single" w:sz="4" w:space="0" w:color="auto"/>
              <w:right w:val="single" w:sz="4" w:space="0" w:color="auto"/>
            </w:tcBorders>
            <w:vAlign w:val="center"/>
          </w:tcPr>
          <w:p w14:paraId="3C17B4F1"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74855F48"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3BA55647" w14:textId="77777777" w:rsidR="00CF00E8" w:rsidRDefault="00CF00E8" w:rsidP="001C344B">
            <w:pPr>
              <w:widowControl/>
              <w:adjustRightInd w:val="0"/>
              <w:snapToGrid w:val="0"/>
              <w:rPr>
                <w:spacing w:val="-8"/>
                <w:kern w:val="0"/>
                <w:szCs w:val="21"/>
              </w:rPr>
            </w:pPr>
            <w:r>
              <w:rPr>
                <w:rFonts w:hAnsi="宋体" w:hint="eastAsia"/>
                <w:spacing w:val="-8"/>
                <w:kern w:val="0"/>
                <w:szCs w:val="21"/>
              </w:rPr>
              <w:t>展览馆、博物馆、美术馆、影剧院、音乐厅、文化馆、图书馆、档案馆、纪念馆、体育场、体育馆等</w:t>
            </w:r>
          </w:p>
        </w:tc>
        <w:tc>
          <w:tcPr>
            <w:tcW w:w="1807" w:type="pct"/>
            <w:tcBorders>
              <w:top w:val="single" w:sz="4" w:space="0" w:color="auto"/>
              <w:left w:val="single" w:sz="4" w:space="0" w:color="auto"/>
              <w:bottom w:val="single" w:sz="4" w:space="0" w:color="auto"/>
              <w:right w:val="single" w:sz="4" w:space="0" w:color="auto"/>
            </w:tcBorders>
            <w:vAlign w:val="center"/>
            <w:hideMark/>
          </w:tcPr>
          <w:p w14:paraId="50EBA4DA"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7B202ED6" w14:textId="77777777" w:rsidR="00CF00E8" w:rsidRDefault="00CF00E8" w:rsidP="001C344B">
            <w:pPr>
              <w:widowControl/>
              <w:adjustRightInd w:val="0"/>
              <w:snapToGrid w:val="0"/>
              <w:jc w:val="left"/>
              <w:rPr>
                <w:kern w:val="0"/>
                <w:szCs w:val="21"/>
              </w:rPr>
            </w:pPr>
            <w:r>
              <w:rPr>
                <w:rFonts w:hAnsi="宋体" w:hint="eastAsia"/>
                <w:kern w:val="0"/>
                <w:szCs w:val="21"/>
              </w:rPr>
              <w:t>报告表</w:t>
            </w:r>
          </w:p>
        </w:tc>
      </w:tr>
      <w:tr w:rsidR="00CF00E8" w14:paraId="6C03D5AC"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69453832"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1F89CBA7"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04569851" w14:textId="77777777" w:rsidR="00CF00E8" w:rsidRDefault="00CF00E8" w:rsidP="001C344B">
            <w:pPr>
              <w:widowControl/>
              <w:adjustRightInd w:val="0"/>
              <w:snapToGrid w:val="0"/>
              <w:rPr>
                <w:kern w:val="0"/>
                <w:szCs w:val="21"/>
              </w:rPr>
            </w:pPr>
            <w:r>
              <w:rPr>
                <w:rFonts w:hAnsi="宋体" w:hint="eastAsia"/>
                <w:kern w:val="0"/>
                <w:szCs w:val="21"/>
              </w:rPr>
              <w:t>公园（含动物园、植物园、主题公园）</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91E1C51"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63310E70" w14:textId="77777777" w:rsidR="00CF00E8" w:rsidRDefault="00CF00E8" w:rsidP="001C344B">
            <w:pPr>
              <w:widowControl/>
              <w:adjustRightInd w:val="0"/>
              <w:snapToGrid w:val="0"/>
              <w:jc w:val="left"/>
              <w:rPr>
                <w:kern w:val="0"/>
                <w:szCs w:val="21"/>
              </w:rPr>
            </w:pPr>
            <w:commentRangeStart w:id="1"/>
            <w:r>
              <w:rPr>
                <w:rFonts w:hAnsi="宋体" w:hint="eastAsia"/>
                <w:kern w:val="0"/>
                <w:szCs w:val="21"/>
              </w:rPr>
              <w:t>报告表</w:t>
            </w:r>
            <w:commentRangeEnd w:id="1"/>
            <w:r>
              <w:rPr>
                <w:rStyle w:val="a5"/>
                <w:szCs w:val="21"/>
              </w:rPr>
              <w:commentReference w:id="1"/>
            </w:r>
            <w:r>
              <w:rPr>
                <w:rFonts w:hAnsi="宋体" w:hint="eastAsia"/>
                <w:kern w:val="0"/>
                <w:szCs w:val="21"/>
              </w:rPr>
              <w:t>（除主题公园外的全部）</w:t>
            </w:r>
            <w:r>
              <w:rPr>
                <w:rStyle w:val="a5"/>
                <w:szCs w:val="21"/>
              </w:rPr>
              <w:commentReference w:id="2"/>
            </w:r>
          </w:p>
        </w:tc>
      </w:tr>
      <w:tr w:rsidR="00CF00E8" w14:paraId="3D6990E2"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6A291268"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44B4016A"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48A70CFC" w14:textId="77777777" w:rsidR="00CF00E8" w:rsidRDefault="00CF00E8" w:rsidP="001C344B">
            <w:pPr>
              <w:widowControl/>
              <w:adjustRightInd w:val="0"/>
              <w:snapToGrid w:val="0"/>
              <w:rPr>
                <w:kern w:val="0"/>
                <w:szCs w:val="21"/>
              </w:rPr>
            </w:pPr>
            <w:r>
              <w:rPr>
                <w:rFonts w:hAnsi="宋体" w:hint="eastAsia"/>
                <w:kern w:val="0"/>
                <w:szCs w:val="21"/>
              </w:rPr>
              <w:t>驾驶员训练基地、公交枢纽、大型停车场、机动车检测场</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BA9F258"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51C2E8CB" w14:textId="77777777" w:rsidR="00CF00E8" w:rsidRDefault="00CF00E8" w:rsidP="001C344B">
            <w:pPr>
              <w:widowControl/>
              <w:adjustRightInd w:val="0"/>
              <w:snapToGrid w:val="0"/>
              <w:jc w:val="left"/>
              <w:rPr>
                <w:kern w:val="0"/>
                <w:szCs w:val="21"/>
              </w:rPr>
            </w:pPr>
            <w:commentRangeStart w:id="3"/>
            <w:r>
              <w:rPr>
                <w:rFonts w:hAnsi="宋体" w:hint="eastAsia"/>
                <w:kern w:val="0"/>
                <w:szCs w:val="21"/>
              </w:rPr>
              <w:t>报告表</w:t>
            </w:r>
            <w:commentRangeEnd w:id="3"/>
            <w:r>
              <w:rPr>
                <w:rStyle w:val="a5"/>
                <w:szCs w:val="21"/>
              </w:rPr>
              <w:commentReference w:id="3"/>
            </w:r>
          </w:p>
        </w:tc>
      </w:tr>
      <w:tr w:rsidR="00CF00E8" w14:paraId="7F95BF23"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15E7FF7A"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0040A8D7"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4B99F873" w14:textId="77777777" w:rsidR="00CF00E8" w:rsidRDefault="00CF00E8" w:rsidP="001C344B">
            <w:pPr>
              <w:widowControl/>
              <w:adjustRightInd w:val="0"/>
              <w:snapToGrid w:val="0"/>
              <w:rPr>
                <w:kern w:val="0"/>
                <w:szCs w:val="21"/>
              </w:rPr>
            </w:pPr>
            <w:r>
              <w:rPr>
                <w:rFonts w:hAnsi="宋体" w:hint="eastAsia"/>
                <w:kern w:val="0"/>
                <w:szCs w:val="21"/>
              </w:rPr>
              <w:t>加油、加气站</w:t>
            </w:r>
          </w:p>
        </w:tc>
        <w:tc>
          <w:tcPr>
            <w:tcW w:w="1807" w:type="pct"/>
            <w:tcBorders>
              <w:top w:val="single" w:sz="4" w:space="0" w:color="auto"/>
              <w:left w:val="single" w:sz="4" w:space="0" w:color="auto"/>
              <w:bottom w:val="single" w:sz="4" w:space="0" w:color="auto"/>
              <w:right w:val="single" w:sz="4" w:space="0" w:color="auto"/>
            </w:tcBorders>
            <w:vAlign w:val="center"/>
            <w:hideMark/>
          </w:tcPr>
          <w:p w14:paraId="6CDD4465" w14:textId="77777777" w:rsidR="00CF00E8" w:rsidRDefault="00CF00E8" w:rsidP="001C344B">
            <w:pPr>
              <w:widowControl/>
              <w:adjustRightInd w:val="0"/>
              <w:snapToGrid w:val="0"/>
              <w:jc w:val="left"/>
              <w:rPr>
                <w:szCs w:val="21"/>
              </w:rPr>
            </w:pPr>
            <w:r>
              <w:rPr>
                <w:rFonts w:hAnsi="宋体" w:hint="eastAsia"/>
                <w:szCs w:val="21"/>
              </w:rPr>
              <w:t>登记表</w:t>
            </w:r>
          </w:p>
        </w:tc>
      </w:tr>
      <w:tr w:rsidR="00CF00E8" w14:paraId="2377389C"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2ED2AA03"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62D0F826"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05CCB974" w14:textId="77777777" w:rsidR="00CF00E8" w:rsidRDefault="00CF00E8" w:rsidP="001C344B">
            <w:pPr>
              <w:widowControl/>
              <w:adjustRightInd w:val="0"/>
              <w:snapToGrid w:val="0"/>
              <w:rPr>
                <w:kern w:val="0"/>
                <w:szCs w:val="21"/>
              </w:rPr>
            </w:pPr>
            <w:r>
              <w:rPr>
                <w:rFonts w:hAnsi="宋体" w:hint="eastAsia"/>
                <w:kern w:val="0"/>
                <w:szCs w:val="21"/>
              </w:rPr>
              <w:t>洗车场</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9F33CFB"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0C8DF583"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2FC380D4"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7A321BC8"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6F60AE88" w14:textId="77777777" w:rsidR="00CF00E8" w:rsidRDefault="00CF00E8" w:rsidP="001C344B">
            <w:pPr>
              <w:widowControl/>
              <w:adjustRightInd w:val="0"/>
              <w:snapToGrid w:val="0"/>
              <w:rPr>
                <w:kern w:val="0"/>
                <w:szCs w:val="21"/>
              </w:rPr>
            </w:pPr>
            <w:r>
              <w:rPr>
                <w:rFonts w:hAnsi="宋体" w:hint="eastAsia"/>
                <w:kern w:val="0"/>
                <w:szCs w:val="21"/>
              </w:rPr>
              <w:t>汽车、摩托车维修场所</w:t>
            </w:r>
          </w:p>
        </w:tc>
        <w:tc>
          <w:tcPr>
            <w:tcW w:w="1807" w:type="pct"/>
            <w:tcBorders>
              <w:top w:val="single" w:sz="4" w:space="0" w:color="auto"/>
              <w:left w:val="single" w:sz="4" w:space="0" w:color="auto"/>
              <w:bottom w:val="single" w:sz="4" w:space="0" w:color="auto"/>
              <w:right w:val="single" w:sz="4" w:space="0" w:color="auto"/>
            </w:tcBorders>
            <w:hideMark/>
          </w:tcPr>
          <w:p w14:paraId="6B148061"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33F700E0"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D106833"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397A3C8D"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2171C6C4" w14:textId="77777777" w:rsidR="00CF00E8" w:rsidRDefault="00CF00E8" w:rsidP="001C344B">
            <w:pPr>
              <w:widowControl/>
              <w:adjustRightInd w:val="0"/>
              <w:snapToGrid w:val="0"/>
              <w:rPr>
                <w:kern w:val="0"/>
                <w:szCs w:val="21"/>
              </w:rPr>
            </w:pPr>
            <w:r>
              <w:rPr>
                <w:rFonts w:hAnsi="宋体" w:hint="eastAsia"/>
                <w:kern w:val="0"/>
                <w:szCs w:val="21"/>
              </w:rPr>
              <w:t>殡仪馆、陵园、公墓</w:t>
            </w:r>
          </w:p>
        </w:tc>
        <w:tc>
          <w:tcPr>
            <w:tcW w:w="1807" w:type="pct"/>
            <w:tcBorders>
              <w:top w:val="single" w:sz="4" w:space="0" w:color="auto"/>
              <w:left w:val="single" w:sz="4" w:space="0" w:color="auto"/>
              <w:bottom w:val="single" w:sz="4" w:space="0" w:color="auto"/>
              <w:right w:val="single" w:sz="4" w:space="0" w:color="auto"/>
            </w:tcBorders>
            <w:hideMark/>
          </w:tcPr>
          <w:p w14:paraId="24E30301"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2074BE07"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25E95E1A"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04CBE54A" w14:textId="77777777" w:rsidR="00CF00E8" w:rsidRDefault="00CF00E8" w:rsidP="001C344B">
            <w:pPr>
              <w:widowControl/>
              <w:adjustRightInd w:val="0"/>
              <w:snapToGrid w:val="0"/>
              <w:jc w:val="left"/>
              <w:rPr>
                <w:kern w:val="0"/>
                <w:szCs w:val="21"/>
              </w:rPr>
            </w:pPr>
            <w:r>
              <w:rPr>
                <w:rFonts w:hAnsi="宋体" w:hint="eastAsia"/>
                <w:kern w:val="0"/>
                <w:szCs w:val="21"/>
              </w:rPr>
              <w:t>水利</w:t>
            </w:r>
          </w:p>
        </w:tc>
        <w:tc>
          <w:tcPr>
            <w:tcW w:w="1806" w:type="pct"/>
            <w:tcBorders>
              <w:top w:val="single" w:sz="4" w:space="0" w:color="auto"/>
              <w:left w:val="single" w:sz="4" w:space="0" w:color="auto"/>
              <w:bottom w:val="single" w:sz="4" w:space="0" w:color="auto"/>
              <w:right w:val="single" w:sz="4" w:space="0" w:color="auto"/>
            </w:tcBorders>
            <w:vAlign w:val="center"/>
            <w:hideMark/>
          </w:tcPr>
          <w:p w14:paraId="1D27F332" w14:textId="77777777" w:rsidR="00CF00E8" w:rsidRDefault="00CF00E8" w:rsidP="001C344B">
            <w:pPr>
              <w:widowControl/>
              <w:adjustRightInd w:val="0"/>
              <w:snapToGrid w:val="0"/>
              <w:rPr>
                <w:kern w:val="0"/>
                <w:szCs w:val="21"/>
              </w:rPr>
            </w:pPr>
            <w:r>
              <w:rPr>
                <w:rFonts w:hAnsi="宋体" w:hint="eastAsia"/>
                <w:kern w:val="0"/>
                <w:szCs w:val="21"/>
              </w:rPr>
              <w:t>防洪治涝工程</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0A97831" w14:textId="77777777" w:rsidR="00CF00E8" w:rsidRDefault="00CF00E8" w:rsidP="001C344B">
            <w:pPr>
              <w:widowControl/>
              <w:adjustRightInd w:val="0"/>
              <w:snapToGrid w:val="0"/>
              <w:jc w:val="left"/>
              <w:rPr>
                <w:kern w:val="0"/>
                <w:szCs w:val="21"/>
              </w:rPr>
            </w:pPr>
            <w:r>
              <w:rPr>
                <w:rFonts w:hAnsi="宋体" w:hint="eastAsia"/>
                <w:kern w:val="0"/>
                <w:szCs w:val="21"/>
              </w:rPr>
              <w:t>报告表（仅指不位于环境敏感区</w:t>
            </w:r>
            <w:r>
              <w:rPr>
                <w:kern w:val="0"/>
                <w:szCs w:val="21"/>
                <w:vertAlign w:val="superscript"/>
              </w:rPr>
              <w:t>3</w:t>
            </w:r>
            <w:r>
              <w:rPr>
                <w:rFonts w:hAnsi="宋体" w:hint="eastAsia"/>
                <w:kern w:val="0"/>
                <w:szCs w:val="21"/>
                <w:vertAlign w:val="superscript"/>
              </w:rPr>
              <w:t>）</w:t>
            </w:r>
            <w:r>
              <w:rPr>
                <w:rFonts w:hAnsi="宋体" w:hint="eastAsia"/>
                <w:kern w:val="0"/>
                <w:szCs w:val="21"/>
              </w:rPr>
              <w:t>）</w:t>
            </w:r>
          </w:p>
        </w:tc>
      </w:tr>
      <w:tr w:rsidR="00CF00E8" w14:paraId="091F6F35"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9AADE4C"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6B1ED596"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18F4BC61" w14:textId="77777777" w:rsidR="00CF00E8" w:rsidRDefault="00CF00E8" w:rsidP="001C344B">
            <w:pPr>
              <w:widowControl/>
              <w:adjustRightInd w:val="0"/>
              <w:snapToGrid w:val="0"/>
              <w:rPr>
                <w:kern w:val="0"/>
                <w:szCs w:val="21"/>
              </w:rPr>
            </w:pPr>
            <w:r>
              <w:rPr>
                <w:rFonts w:hAnsi="宋体" w:hint="eastAsia"/>
                <w:kern w:val="0"/>
                <w:szCs w:val="21"/>
              </w:rPr>
              <w:t>河湖整治</w:t>
            </w:r>
          </w:p>
        </w:tc>
        <w:tc>
          <w:tcPr>
            <w:tcW w:w="1807" w:type="pct"/>
            <w:tcBorders>
              <w:top w:val="single" w:sz="4" w:space="0" w:color="auto"/>
              <w:left w:val="single" w:sz="4" w:space="0" w:color="auto"/>
              <w:bottom w:val="single" w:sz="4" w:space="0" w:color="auto"/>
              <w:right w:val="single" w:sz="4" w:space="0" w:color="auto"/>
            </w:tcBorders>
            <w:vAlign w:val="center"/>
            <w:hideMark/>
          </w:tcPr>
          <w:p w14:paraId="7FEB8377" w14:textId="77777777" w:rsidR="00CF00E8" w:rsidRDefault="00CF00E8" w:rsidP="001C344B">
            <w:pPr>
              <w:widowControl/>
              <w:adjustRightInd w:val="0"/>
              <w:snapToGrid w:val="0"/>
              <w:jc w:val="left"/>
              <w:rPr>
                <w:kern w:val="0"/>
                <w:szCs w:val="21"/>
              </w:rPr>
            </w:pPr>
            <w:r>
              <w:rPr>
                <w:rFonts w:hAnsi="宋体" w:hint="eastAsia"/>
                <w:kern w:val="0"/>
                <w:szCs w:val="21"/>
              </w:rPr>
              <w:t>报告表</w:t>
            </w:r>
          </w:p>
        </w:tc>
      </w:tr>
      <w:tr w:rsidR="00CF00E8" w14:paraId="3C4E874E"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15FA0B37"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348CF0FB" w14:textId="77777777" w:rsidR="00CF00E8" w:rsidRDefault="00CF00E8" w:rsidP="001C344B">
            <w:pPr>
              <w:widowControl/>
              <w:adjustRightInd w:val="0"/>
              <w:snapToGrid w:val="0"/>
              <w:jc w:val="left"/>
              <w:rPr>
                <w:kern w:val="0"/>
                <w:szCs w:val="21"/>
              </w:rPr>
            </w:pPr>
            <w:r>
              <w:rPr>
                <w:rFonts w:hAnsi="宋体" w:hint="eastAsia"/>
                <w:kern w:val="0"/>
                <w:szCs w:val="21"/>
              </w:rPr>
              <w:t>农业、林业、渔业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1E05A946" w14:textId="77777777" w:rsidR="00CF00E8" w:rsidRDefault="00CF00E8" w:rsidP="001C344B">
            <w:pPr>
              <w:widowControl/>
              <w:adjustRightInd w:val="0"/>
              <w:snapToGrid w:val="0"/>
              <w:rPr>
                <w:kern w:val="0"/>
                <w:szCs w:val="21"/>
              </w:rPr>
            </w:pPr>
            <w:r>
              <w:rPr>
                <w:rFonts w:hAnsi="宋体" w:hint="eastAsia"/>
                <w:kern w:val="0"/>
                <w:szCs w:val="21"/>
              </w:rPr>
              <w:t>农业垦殖</w:t>
            </w:r>
          </w:p>
        </w:tc>
        <w:tc>
          <w:tcPr>
            <w:tcW w:w="1807" w:type="pct"/>
            <w:tcBorders>
              <w:top w:val="single" w:sz="4" w:space="0" w:color="auto"/>
              <w:left w:val="single" w:sz="4" w:space="0" w:color="auto"/>
              <w:bottom w:val="single" w:sz="4" w:space="0" w:color="auto"/>
              <w:right w:val="single" w:sz="4" w:space="0" w:color="auto"/>
            </w:tcBorders>
            <w:vAlign w:val="center"/>
            <w:hideMark/>
          </w:tcPr>
          <w:p w14:paraId="5A3B9EF8" w14:textId="77777777" w:rsidR="00CF00E8" w:rsidRDefault="00CF00E8" w:rsidP="001C344B">
            <w:pPr>
              <w:widowControl/>
              <w:adjustRightInd w:val="0"/>
              <w:snapToGrid w:val="0"/>
              <w:rPr>
                <w:kern w:val="0"/>
                <w:szCs w:val="21"/>
              </w:rPr>
            </w:pPr>
            <w:r>
              <w:rPr>
                <w:rFonts w:hAnsi="宋体" w:hint="eastAsia"/>
                <w:kern w:val="0"/>
                <w:szCs w:val="21"/>
              </w:rPr>
              <w:t>登记表</w:t>
            </w:r>
          </w:p>
        </w:tc>
      </w:tr>
      <w:tr w:rsidR="00CF00E8" w14:paraId="53C7FE97"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2BA994CD"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23BE51AB"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574FD4C0" w14:textId="77777777" w:rsidR="00CF00E8" w:rsidRDefault="00CF00E8" w:rsidP="001C344B">
            <w:pPr>
              <w:widowControl/>
              <w:adjustRightInd w:val="0"/>
              <w:snapToGrid w:val="0"/>
              <w:rPr>
                <w:kern w:val="0"/>
                <w:szCs w:val="21"/>
              </w:rPr>
            </w:pPr>
            <w:r>
              <w:rPr>
                <w:rFonts w:hAnsi="宋体" w:hint="eastAsia"/>
                <w:kern w:val="0"/>
                <w:szCs w:val="21"/>
              </w:rPr>
              <w:t>农产品基地项目（含药材基地）</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CA1BC77" w14:textId="77777777" w:rsidR="00CF00E8" w:rsidRDefault="00CF00E8" w:rsidP="001C344B">
            <w:pPr>
              <w:widowControl/>
              <w:adjustRightInd w:val="0"/>
              <w:snapToGrid w:val="0"/>
              <w:rPr>
                <w:kern w:val="0"/>
                <w:szCs w:val="21"/>
              </w:rPr>
            </w:pPr>
            <w:r>
              <w:rPr>
                <w:rFonts w:hAnsi="宋体" w:hint="eastAsia"/>
                <w:kern w:val="0"/>
                <w:szCs w:val="21"/>
              </w:rPr>
              <w:t>登记表</w:t>
            </w:r>
          </w:p>
        </w:tc>
      </w:tr>
      <w:tr w:rsidR="00CF00E8" w14:paraId="4CE2E545"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A7ECD22"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2D9068DF"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1813EC7C" w14:textId="77777777" w:rsidR="00CF00E8" w:rsidRDefault="00CF00E8" w:rsidP="001C344B">
            <w:pPr>
              <w:widowControl/>
              <w:adjustRightInd w:val="0"/>
              <w:snapToGrid w:val="0"/>
              <w:rPr>
                <w:kern w:val="0"/>
                <w:szCs w:val="21"/>
              </w:rPr>
            </w:pPr>
            <w:r>
              <w:rPr>
                <w:rFonts w:hAnsi="宋体" w:hint="eastAsia"/>
                <w:kern w:val="0"/>
                <w:szCs w:val="21"/>
              </w:rPr>
              <w:t>经济林基地项目</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F6410BC" w14:textId="77777777" w:rsidR="00CF00E8" w:rsidRDefault="00CF00E8" w:rsidP="001C344B">
            <w:pPr>
              <w:widowControl/>
              <w:adjustRightInd w:val="0"/>
              <w:snapToGrid w:val="0"/>
              <w:rPr>
                <w:kern w:val="0"/>
                <w:szCs w:val="21"/>
              </w:rPr>
            </w:pPr>
            <w:r>
              <w:rPr>
                <w:rFonts w:hAnsi="宋体" w:hint="eastAsia"/>
                <w:kern w:val="0"/>
                <w:szCs w:val="21"/>
              </w:rPr>
              <w:t>登记表</w:t>
            </w:r>
          </w:p>
        </w:tc>
      </w:tr>
      <w:tr w:rsidR="00CF00E8" w14:paraId="3018B282" w14:textId="77777777" w:rsidTr="001C344B">
        <w:trPr>
          <w:trHeight w:val="471"/>
          <w:jc w:val="center"/>
        </w:trPr>
        <w:tc>
          <w:tcPr>
            <w:tcW w:w="391" w:type="pct"/>
            <w:tcBorders>
              <w:top w:val="single" w:sz="4" w:space="0" w:color="auto"/>
              <w:left w:val="single" w:sz="4" w:space="0" w:color="auto"/>
              <w:bottom w:val="single" w:sz="4" w:space="0" w:color="auto"/>
              <w:right w:val="single" w:sz="4" w:space="0" w:color="auto"/>
            </w:tcBorders>
            <w:vAlign w:val="center"/>
          </w:tcPr>
          <w:p w14:paraId="37827444"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22B31345"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4AF70B3E" w14:textId="77777777" w:rsidR="00CF00E8" w:rsidRDefault="00CF00E8" w:rsidP="001C344B">
            <w:pPr>
              <w:widowControl/>
              <w:adjustRightInd w:val="0"/>
              <w:snapToGrid w:val="0"/>
              <w:rPr>
                <w:kern w:val="0"/>
                <w:szCs w:val="21"/>
              </w:rPr>
            </w:pPr>
            <w:r>
              <w:rPr>
                <w:rFonts w:hAnsi="宋体" w:hint="eastAsia"/>
                <w:kern w:val="0"/>
                <w:szCs w:val="21"/>
              </w:rPr>
              <w:t>淡水养殖</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27726D0" w14:textId="77777777" w:rsidR="00CF00E8" w:rsidRDefault="00CF00E8" w:rsidP="001C344B">
            <w:pPr>
              <w:widowControl/>
              <w:adjustRightInd w:val="0"/>
              <w:snapToGrid w:val="0"/>
              <w:rPr>
                <w:kern w:val="0"/>
                <w:szCs w:val="21"/>
              </w:rPr>
            </w:pPr>
            <w:r>
              <w:rPr>
                <w:rFonts w:hAnsi="宋体" w:hint="eastAsia"/>
                <w:kern w:val="0"/>
                <w:szCs w:val="21"/>
              </w:rPr>
              <w:t>登记表</w:t>
            </w:r>
          </w:p>
        </w:tc>
      </w:tr>
      <w:tr w:rsidR="00CF00E8" w14:paraId="43C0C1AF" w14:textId="77777777" w:rsidTr="001C344B">
        <w:trPr>
          <w:trHeight w:val="491"/>
          <w:jc w:val="center"/>
        </w:trPr>
        <w:tc>
          <w:tcPr>
            <w:tcW w:w="391" w:type="pct"/>
            <w:tcBorders>
              <w:top w:val="single" w:sz="4" w:space="0" w:color="auto"/>
              <w:left w:val="single" w:sz="4" w:space="0" w:color="auto"/>
              <w:bottom w:val="single" w:sz="4" w:space="0" w:color="auto"/>
              <w:right w:val="single" w:sz="4" w:space="0" w:color="auto"/>
            </w:tcBorders>
            <w:vAlign w:val="center"/>
          </w:tcPr>
          <w:p w14:paraId="3E8500DE"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0F7F14C0"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194BC3E6" w14:textId="77777777" w:rsidR="00CF00E8" w:rsidRDefault="00CF00E8" w:rsidP="001C344B">
            <w:pPr>
              <w:widowControl/>
              <w:adjustRightInd w:val="0"/>
              <w:snapToGrid w:val="0"/>
              <w:rPr>
                <w:kern w:val="0"/>
                <w:szCs w:val="21"/>
              </w:rPr>
            </w:pPr>
            <w:r>
              <w:rPr>
                <w:rFonts w:hAnsi="宋体" w:hint="eastAsia"/>
                <w:kern w:val="0"/>
                <w:szCs w:val="21"/>
              </w:rPr>
              <w:t>海水养殖</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AA7003C" w14:textId="77777777" w:rsidR="00CF00E8" w:rsidRDefault="00CF00E8" w:rsidP="001C344B">
            <w:pPr>
              <w:widowControl/>
              <w:adjustRightInd w:val="0"/>
              <w:snapToGrid w:val="0"/>
              <w:rPr>
                <w:kern w:val="0"/>
                <w:szCs w:val="21"/>
              </w:rPr>
            </w:pPr>
            <w:r>
              <w:rPr>
                <w:rFonts w:hAnsi="宋体" w:hint="eastAsia"/>
                <w:kern w:val="0"/>
                <w:szCs w:val="21"/>
              </w:rPr>
              <w:t>登记表</w:t>
            </w:r>
          </w:p>
        </w:tc>
      </w:tr>
      <w:tr w:rsidR="00CF00E8" w14:paraId="4BFEB752"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54D31FC7"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tcBorders>
              <w:top w:val="single" w:sz="4" w:space="0" w:color="auto"/>
              <w:left w:val="single" w:sz="4" w:space="0" w:color="auto"/>
              <w:bottom w:val="single" w:sz="4" w:space="0" w:color="auto"/>
              <w:right w:val="single" w:sz="4" w:space="0" w:color="auto"/>
            </w:tcBorders>
            <w:vAlign w:val="center"/>
            <w:hideMark/>
          </w:tcPr>
          <w:p w14:paraId="427700E4" w14:textId="77777777" w:rsidR="00CF00E8" w:rsidRDefault="00CF00E8" w:rsidP="001C344B">
            <w:pPr>
              <w:widowControl/>
              <w:adjustRightInd w:val="0"/>
              <w:snapToGrid w:val="0"/>
              <w:jc w:val="left"/>
              <w:rPr>
                <w:kern w:val="0"/>
                <w:szCs w:val="21"/>
              </w:rPr>
            </w:pPr>
            <w:r>
              <w:rPr>
                <w:rFonts w:hAnsi="宋体" w:hint="eastAsia"/>
                <w:kern w:val="0"/>
                <w:szCs w:val="21"/>
              </w:rPr>
              <w:t>海洋工程</w:t>
            </w:r>
          </w:p>
        </w:tc>
        <w:tc>
          <w:tcPr>
            <w:tcW w:w="1806" w:type="pct"/>
            <w:tcBorders>
              <w:top w:val="single" w:sz="4" w:space="0" w:color="auto"/>
              <w:left w:val="single" w:sz="4" w:space="0" w:color="auto"/>
              <w:bottom w:val="single" w:sz="4" w:space="0" w:color="auto"/>
              <w:right w:val="single" w:sz="4" w:space="0" w:color="auto"/>
            </w:tcBorders>
            <w:vAlign w:val="center"/>
            <w:hideMark/>
          </w:tcPr>
          <w:p w14:paraId="6A69FE5F" w14:textId="77777777" w:rsidR="00CF00E8" w:rsidRDefault="00CF00E8" w:rsidP="001C344B">
            <w:pPr>
              <w:widowControl/>
              <w:adjustRightInd w:val="0"/>
              <w:snapToGrid w:val="0"/>
              <w:rPr>
                <w:kern w:val="0"/>
                <w:szCs w:val="21"/>
              </w:rPr>
            </w:pPr>
            <w:r>
              <w:rPr>
                <w:rFonts w:hAnsi="宋体" w:hint="eastAsia"/>
                <w:kern w:val="0"/>
                <w:szCs w:val="21"/>
              </w:rPr>
              <w:t>海洋人工鱼礁工程</w:t>
            </w:r>
          </w:p>
        </w:tc>
        <w:tc>
          <w:tcPr>
            <w:tcW w:w="1807" w:type="pct"/>
            <w:tcBorders>
              <w:top w:val="single" w:sz="4" w:space="0" w:color="auto"/>
              <w:left w:val="single" w:sz="4" w:space="0" w:color="auto"/>
              <w:bottom w:val="single" w:sz="4" w:space="0" w:color="auto"/>
              <w:right w:val="single" w:sz="4" w:space="0" w:color="auto"/>
            </w:tcBorders>
            <w:vAlign w:val="center"/>
            <w:hideMark/>
          </w:tcPr>
          <w:p w14:paraId="7F5070A7"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6A124E22"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05CB99FD"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6EDF202D" w14:textId="77777777" w:rsidR="00CF00E8" w:rsidRDefault="00CF00E8" w:rsidP="001C344B">
            <w:pPr>
              <w:adjustRightInd w:val="0"/>
              <w:snapToGrid w:val="0"/>
              <w:rPr>
                <w:kern w:val="0"/>
                <w:szCs w:val="21"/>
              </w:rPr>
            </w:pPr>
            <w:r>
              <w:rPr>
                <w:rFonts w:hAnsi="宋体" w:hint="eastAsia"/>
                <w:kern w:val="0"/>
                <w:szCs w:val="21"/>
              </w:rPr>
              <w:t>交通运输业、管道运输业和仓储业</w:t>
            </w:r>
          </w:p>
        </w:tc>
        <w:tc>
          <w:tcPr>
            <w:tcW w:w="1806" w:type="pct"/>
            <w:tcBorders>
              <w:top w:val="single" w:sz="4" w:space="0" w:color="auto"/>
              <w:left w:val="single" w:sz="4" w:space="0" w:color="auto"/>
              <w:bottom w:val="single" w:sz="4" w:space="0" w:color="auto"/>
              <w:right w:val="single" w:sz="4" w:space="0" w:color="auto"/>
            </w:tcBorders>
            <w:vAlign w:val="center"/>
            <w:hideMark/>
          </w:tcPr>
          <w:p w14:paraId="00E25111" w14:textId="77777777" w:rsidR="00CF00E8" w:rsidRDefault="00CF00E8" w:rsidP="001C344B">
            <w:pPr>
              <w:widowControl/>
              <w:adjustRightInd w:val="0"/>
              <w:snapToGrid w:val="0"/>
              <w:rPr>
                <w:kern w:val="0"/>
                <w:szCs w:val="21"/>
              </w:rPr>
            </w:pPr>
            <w:r>
              <w:rPr>
                <w:rFonts w:hAnsi="宋体" w:hint="eastAsia"/>
                <w:kern w:val="0"/>
                <w:szCs w:val="21"/>
              </w:rPr>
              <w:t>等级公路（不含维护，不含改扩建四级公路）</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54CB041"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294D8AB7"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5B4C4D3E"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193C2AC7"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3441D34F" w14:textId="77777777" w:rsidR="00CF00E8" w:rsidRDefault="00CF00E8" w:rsidP="001C344B">
            <w:pPr>
              <w:widowControl/>
              <w:adjustRightInd w:val="0"/>
              <w:snapToGrid w:val="0"/>
              <w:rPr>
                <w:spacing w:val="-14"/>
                <w:kern w:val="0"/>
                <w:szCs w:val="21"/>
              </w:rPr>
            </w:pPr>
            <w:r>
              <w:rPr>
                <w:rFonts w:hAnsi="宋体" w:hint="eastAsia"/>
                <w:spacing w:val="-14"/>
                <w:kern w:val="0"/>
                <w:szCs w:val="21"/>
              </w:rPr>
              <w:t>导航台站、供油工程、维修保障等配套工程</w:t>
            </w:r>
          </w:p>
        </w:tc>
        <w:tc>
          <w:tcPr>
            <w:tcW w:w="1807" w:type="pct"/>
            <w:tcBorders>
              <w:top w:val="single" w:sz="4" w:space="0" w:color="auto"/>
              <w:left w:val="single" w:sz="4" w:space="0" w:color="auto"/>
              <w:bottom w:val="single" w:sz="4" w:space="0" w:color="auto"/>
              <w:right w:val="single" w:sz="4" w:space="0" w:color="auto"/>
            </w:tcBorders>
            <w:vAlign w:val="center"/>
            <w:hideMark/>
          </w:tcPr>
          <w:p w14:paraId="5C544E52" w14:textId="77777777" w:rsidR="00CF00E8" w:rsidRDefault="00CF00E8" w:rsidP="001C344B">
            <w:pPr>
              <w:adjustRightInd w:val="0"/>
              <w:snapToGrid w:val="0"/>
              <w:jc w:val="left"/>
              <w:rPr>
                <w:kern w:val="0"/>
                <w:szCs w:val="21"/>
              </w:rPr>
            </w:pPr>
            <w:r>
              <w:rPr>
                <w:rFonts w:hAnsi="宋体" w:hint="eastAsia"/>
                <w:kern w:val="0"/>
                <w:szCs w:val="21"/>
              </w:rPr>
              <w:t>登记表</w:t>
            </w:r>
          </w:p>
        </w:tc>
      </w:tr>
      <w:tr w:rsidR="00CF00E8" w14:paraId="4256DC2F"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1ECF49AD"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114A385C"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6760D1F9" w14:textId="77777777" w:rsidR="00CF00E8" w:rsidRDefault="00CF00E8" w:rsidP="001C344B">
            <w:pPr>
              <w:widowControl/>
              <w:adjustRightInd w:val="0"/>
              <w:snapToGrid w:val="0"/>
              <w:rPr>
                <w:kern w:val="0"/>
                <w:szCs w:val="21"/>
              </w:rPr>
            </w:pPr>
            <w:r>
              <w:rPr>
                <w:rFonts w:hAnsi="宋体" w:hint="eastAsia"/>
                <w:kern w:val="0"/>
                <w:szCs w:val="21"/>
              </w:rPr>
              <w:t>城市道路（不含维护，不含支路）</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8643246"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06E961BA" w14:textId="77777777" w:rsidR="00CF00E8" w:rsidRDefault="00CF00E8" w:rsidP="001C344B">
            <w:pPr>
              <w:widowControl/>
              <w:adjustRightInd w:val="0"/>
              <w:snapToGrid w:val="0"/>
              <w:jc w:val="left"/>
              <w:rPr>
                <w:kern w:val="0"/>
                <w:szCs w:val="21"/>
              </w:rPr>
            </w:pPr>
            <w:commentRangeStart w:id="4"/>
            <w:r>
              <w:rPr>
                <w:rFonts w:hAnsi="宋体" w:hint="eastAsia"/>
                <w:kern w:val="0"/>
                <w:szCs w:val="21"/>
              </w:rPr>
              <w:t>报告表（仅指工程红线外</w:t>
            </w:r>
            <w:r>
              <w:rPr>
                <w:kern w:val="0"/>
                <w:szCs w:val="21"/>
              </w:rPr>
              <w:t>50</w:t>
            </w:r>
            <w:r>
              <w:rPr>
                <w:rFonts w:hAnsi="宋体" w:hint="eastAsia"/>
                <w:kern w:val="0"/>
                <w:szCs w:val="21"/>
              </w:rPr>
              <w:t>米范围不位于环境敏感区</w:t>
            </w:r>
            <w:r>
              <w:rPr>
                <w:kern w:val="0"/>
                <w:szCs w:val="21"/>
                <w:vertAlign w:val="superscript"/>
              </w:rPr>
              <w:t>3</w:t>
            </w:r>
            <w:r>
              <w:rPr>
                <w:rFonts w:hAnsi="宋体" w:hint="eastAsia"/>
                <w:kern w:val="0"/>
                <w:szCs w:val="21"/>
                <w:vertAlign w:val="superscript"/>
              </w:rPr>
              <w:t>）</w:t>
            </w:r>
            <w:r>
              <w:rPr>
                <w:rFonts w:hAnsi="宋体" w:hint="eastAsia"/>
                <w:kern w:val="0"/>
                <w:szCs w:val="21"/>
              </w:rPr>
              <w:t>的城市道路）</w:t>
            </w:r>
            <w:commentRangeEnd w:id="4"/>
            <w:r>
              <w:rPr>
                <w:rStyle w:val="a5"/>
                <w:szCs w:val="21"/>
              </w:rPr>
              <w:commentReference w:id="4"/>
            </w:r>
          </w:p>
        </w:tc>
      </w:tr>
      <w:tr w:rsidR="00CF00E8" w14:paraId="4D61B6F5"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1949D915"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4119C495"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14976CB0" w14:textId="77777777" w:rsidR="00CF00E8" w:rsidRDefault="00CF00E8" w:rsidP="001C344B">
            <w:pPr>
              <w:widowControl/>
              <w:adjustRightInd w:val="0"/>
              <w:snapToGrid w:val="0"/>
              <w:rPr>
                <w:kern w:val="0"/>
                <w:szCs w:val="21"/>
              </w:rPr>
            </w:pPr>
            <w:r>
              <w:rPr>
                <w:rFonts w:hAnsi="宋体" w:hint="eastAsia"/>
                <w:kern w:val="0"/>
                <w:szCs w:val="21"/>
              </w:rPr>
              <w:t>城市桥梁、隧道（不含人行天桥、人行地道）</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0314646" w14:textId="77777777" w:rsidR="00CF00E8" w:rsidRDefault="00CF00E8" w:rsidP="001C344B">
            <w:pPr>
              <w:widowControl/>
              <w:adjustRightInd w:val="0"/>
              <w:snapToGrid w:val="0"/>
              <w:jc w:val="left"/>
              <w:rPr>
                <w:kern w:val="0"/>
                <w:szCs w:val="21"/>
              </w:rPr>
            </w:pPr>
            <w:r>
              <w:rPr>
                <w:rFonts w:hAnsi="宋体" w:hint="eastAsia"/>
                <w:kern w:val="0"/>
                <w:szCs w:val="21"/>
              </w:rPr>
              <w:t>报告表（仅指工程红线外</w:t>
            </w:r>
            <w:r>
              <w:rPr>
                <w:kern w:val="0"/>
                <w:szCs w:val="21"/>
              </w:rPr>
              <w:t>50</w:t>
            </w:r>
            <w:r>
              <w:rPr>
                <w:rFonts w:hAnsi="宋体" w:hint="eastAsia"/>
                <w:kern w:val="0"/>
                <w:szCs w:val="21"/>
              </w:rPr>
              <w:t>米范围不位于环境敏感区</w:t>
            </w:r>
            <w:r>
              <w:rPr>
                <w:kern w:val="0"/>
                <w:szCs w:val="21"/>
                <w:vertAlign w:val="superscript"/>
              </w:rPr>
              <w:t>3</w:t>
            </w:r>
            <w:r>
              <w:rPr>
                <w:rFonts w:hAnsi="宋体" w:hint="eastAsia"/>
                <w:kern w:val="0"/>
                <w:szCs w:val="21"/>
                <w:vertAlign w:val="superscript"/>
              </w:rPr>
              <w:t>）</w:t>
            </w:r>
            <w:r>
              <w:rPr>
                <w:rFonts w:hAnsi="宋体" w:hint="eastAsia"/>
                <w:kern w:val="0"/>
                <w:szCs w:val="21"/>
              </w:rPr>
              <w:t>的</w:t>
            </w:r>
            <w:commentRangeStart w:id="5"/>
            <w:r>
              <w:rPr>
                <w:rFonts w:hAnsi="宋体" w:hint="eastAsia"/>
                <w:kern w:val="0"/>
                <w:szCs w:val="21"/>
              </w:rPr>
              <w:t>城市桥梁</w:t>
            </w:r>
            <w:commentRangeEnd w:id="5"/>
            <w:r>
              <w:rPr>
                <w:rStyle w:val="a5"/>
                <w:szCs w:val="21"/>
              </w:rPr>
              <w:commentReference w:id="5"/>
            </w:r>
            <w:r>
              <w:rPr>
                <w:rFonts w:hAnsi="宋体" w:hint="eastAsia"/>
                <w:kern w:val="0"/>
                <w:szCs w:val="21"/>
              </w:rPr>
              <w:t>）</w:t>
            </w:r>
          </w:p>
        </w:tc>
      </w:tr>
      <w:tr w:rsidR="00CF00E8" w14:paraId="4F04FE8F"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8B4B271"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072E5FF0"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19232739" w14:textId="77777777" w:rsidR="00CF00E8" w:rsidRDefault="00CF00E8" w:rsidP="001C344B">
            <w:pPr>
              <w:widowControl/>
              <w:adjustRightInd w:val="0"/>
              <w:snapToGrid w:val="0"/>
              <w:rPr>
                <w:kern w:val="0"/>
                <w:szCs w:val="21"/>
              </w:rPr>
            </w:pPr>
            <w:r>
              <w:rPr>
                <w:rFonts w:hAnsi="宋体" w:hint="eastAsia"/>
                <w:kern w:val="0"/>
                <w:szCs w:val="21"/>
              </w:rPr>
              <w:t>长途客运站</w:t>
            </w:r>
          </w:p>
        </w:tc>
        <w:tc>
          <w:tcPr>
            <w:tcW w:w="1807" w:type="pct"/>
            <w:tcBorders>
              <w:top w:val="single" w:sz="4" w:space="0" w:color="auto"/>
              <w:left w:val="single" w:sz="4" w:space="0" w:color="auto"/>
              <w:bottom w:val="single" w:sz="4" w:space="0" w:color="auto"/>
              <w:right w:val="single" w:sz="4" w:space="0" w:color="auto"/>
            </w:tcBorders>
            <w:vAlign w:val="center"/>
            <w:hideMark/>
          </w:tcPr>
          <w:p w14:paraId="74A46F8C"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635856C0" w14:textId="77777777" w:rsidR="00CF00E8" w:rsidRDefault="00CF00E8" w:rsidP="001C344B">
            <w:pPr>
              <w:widowControl/>
              <w:adjustRightInd w:val="0"/>
              <w:snapToGrid w:val="0"/>
              <w:jc w:val="left"/>
              <w:rPr>
                <w:kern w:val="0"/>
                <w:szCs w:val="21"/>
              </w:rPr>
            </w:pPr>
            <w:r>
              <w:rPr>
                <w:rFonts w:hAnsi="宋体" w:hint="eastAsia"/>
                <w:kern w:val="0"/>
                <w:szCs w:val="21"/>
              </w:rPr>
              <w:t>报告表</w:t>
            </w:r>
          </w:p>
        </w:tc>
      </w:tr>
      <w:tr w:rsidR="00CF00E8" w14:paraId="56749FF4"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0DA682A1"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47EE0353"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110260C5" w14:textId="77777777" w:rsidR="00CF00E8" w:rsidRDefault="00CF00E8" w:rsidP="001C344B">
            <w:pPr>
              <w:widowControl/>
              <w:adjustRightInd w:val="0"/>
              <w:snapToGrid w:val="0"/>
              <w:rPr>
                <w:kern w:val="0"/>
                <w:szCs w:val="21"/>
              </w:rPr>
            </w:pPr>
            <w:r>
              <w:rPr>
                <w:rFonts w:hAnsi="宋体" w:hint="eastAsia"/>
                <w:kern w:val="0"/>
                <w:szCs w:val="21"/>
              </w:rPr>
              <w:t>城镇管网及管廊建设（不含</w:t>
            </w:r>
            <w:r>
              <w:rPr>
                <w:kern w:val="0"/>
                <w:szCs w:val="21"/>
              </w:rPr>
              <w:t>1.6</w:t>
            </w:r>
            <w:r>
              <w:rPr>
                <w:rFonts w:hAnsi="宋体" w:hint="eastAsia"/>
                <w:kern w:val="0"/>
                <w:szCs w:val="21"/>
              </w:rPr>
              <w:t>兆帕及以下的天然气管道）</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3472256" w14:textId="77777777" w:rsidR="00CF00E8" w:rsidRDefault="00CF00E8" w:rsidP="001C344B">
            <w:pPr>
              <w:widowControl/>
              <w:adjustRightInd w:val="0"/>
              <w:snapToGrid w:val="0"/>
              <w:jc w:val="left"/>
              <w:rPr>
                <w:kern w:val="0"/>
                <w:szCs w:val="21"/>
              </w:rPr>
            </w:pPr>
            <w:r>
              <w:rPr>
                <w:rFonts w:hAnsi="宋体" w:hint="eastAsia"/>
                <w:kern w:val="0"/>
                <w:szCs w:val="21"/>
              </w:rPr>
              <w:t>登记表</w:t>
            </w:r>
          </w:p>
          <w:p w14:paraId="7AFCFCA1" w14:textId="77777777" w:rsidR="00CF00E8" w:rsidRDefault="00CF00E8" w:rsidP="001C344B">
            <w:pPr>
              <w:widowControl/>
              <w:adjustRightInd w:val="0"/>
              <w:snapToGrid w:val="0"/>
              <w:jc w:val="left"/>
              <w:rPr>
                <w:kern w:val="0"/>
                <w:szCs w:val="21"/>
              </w:rPr>
            </w:pPr>
            <w:r>
              <w:rPr>
                <w:rFonts w:hAnsi="宋体" w:hint="eastAsia"/>
                <w:kern w:val="0"/>
                <w:szCs w:val="21"/>
              </w:rPr>
              <w:t>报告表（除污水泵站、合流制雨水泵站外的全部）</w:t>
            </w:r>
          </w:p>
        </w:tc>
      </w:tr>
      <w:tr w:rsidR="00CF00E8" w14:paraId="5A3B1A03"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53292A08"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6D3E5F4D"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0CDB0A7B" w14:textId="77777777" w:rsidR="00CF00E8" w:rsidRDefault="00CF00E8" w:rsidP="001C344B">
            <w:pPr>
              <w:widowControl/>
              <w:adjustRightInd w:val="0"/>
              <w:snapToGrid w:val="0"/>
              <w:rPr>
                <w:spacing w:val="-8"/>
                <w:kern w:val="0"/>
                <w:szCs w:val="21"/>
              </w:rPr>
            </w:pPr>
            <w:r>
              <w:rPr>
                <w:rFonts w:hAnsi="宋体" w:hint="eastAsia"/>
                <w:spacing w:val="-8"/>
                <w:kern w:val="0"/>
                <w:szCs w:val="21"/>
              </w:rPr>
              <w:t>仓储（不含油库、气库、煤炭储存）</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A2DCDC0"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39599405"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2861C812"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4A45325B" w14:textId="77777777" w:rsidR="00CF00E8" w:rsidRDefault="00CF00E8" w:rsidP="001C344B">
            <w:pPr>
              <w:widowControl/>
              <w:adjustRightInd w:val="0"/>
              <w:snapToGrid w:val="0"/>
              <w:rPr>
                <w:kern w:val="0"/>
                <w:szCs w:val="21"/>
              </w:rPr>
            </w:pPr>
            <w:r>
              <w:rPr>
                <w:rFonts w:hAnsi="宋体" w:hint="eastAsia"/>
                <w:kern w:val="0"/>
                <w:szCs w:val="21"/>
              </w:rPr>
              <w:t>核与辐射</w:t>
            </w:r>
          </w:p>
        </w:tc>
        <w:tc>
          <w:tcPr>
            <w:tcW w:w="1806" w:type="pct"/>
            <w:tcBorders>
              <w:top w:val="single" w:sz="4" w:space="0" w:color="auto"/>
              <w:left w:val="single" w:sz="4" w:space="0" w:color="auto"/>
              <w:bottom w:val="single" w:sz="4" w:space="0" w:color="auto"/>
              <w:right w:val="single" w:sz="4" w:space="0" w:color="auto"/>
            </w:tcBorders>
            <w:vAlign w:val="center"/>
            <w:hideMark/>
          </w:tcPr>
          <w:p w14:paraId="5BA9A267" w14:textId="77777777" w:rsidR="00CF00E8" w:rsidRDefault="00CF00E8" w:rsidP="001C344B">
            <w:pPr>
              <w:widowControl/>
              <w:adjustRightInd w:val="0"/>
              <w:snapToGrid w:val="0"/>
              <w:rPr>
                <w:kern w:val="0"/>
                <w:szCs w:val="21"/>
              </w:rPr>
            </w:pPr>
            <w:r>
              <w:rPr>
                <w:rFonts w:hAnsi="宋体" w:hint="eastAsia"/>
                <w:kern w:val="0"/>
                <w:szCs w:val="21"/>
              </w:rPr>
              <w:t>输变电工程</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5C81EFD" w14:textId="77777777" w:rsidR="00CF00E8" w:rsidRDefault="00CF00E8" w:rsidP="001C344B">
            <w:pPr>
              <w:widowControl/>
              <w:adjustRightInd w:val="0"/>
              <w:snapToGrid w:val="0"/>
              <w:jc w:val="left"/>
              <w:rPr>
                <w:kern w:val="0"/>
                <w:szCs w:val="21"/>
              </w:rPr>
            </w:pPr>
            <w:r>
              <w:rPr>
                <w:rFonts w:hAnsi="宋体" w:hint="eastAsia"/>
                <w:kern w:val="0"/>
                <w:szCs w:val="21"/>
              </w:rPr>
              <w:t>报告表（仅指工程用地范围外</w:t>
            </w:r>
            <w:r>
              <w:rPr>
                <w:kern w:val="0"/>
                <w:szCs w:val="21"/>
              </w:rPr>
              <w:t>50</w:t>
            </w:r>
            <w:r>
              <w:rPr>
                <w:rFonts w:hAnsi="宋体" w:hint="eastAsia"/>
                <w:kern w:val="0"/>
                <w:szCs w:val="21"/>
              </w:rPr>
              <w:t>米区域不位于环境敏感区</w:t>
            </w:r>
            <w:r>
              <w:rPr>
                <w:kern w:val="0"/>
                <w:szCs w:val="21"/>
                <w:vertAlign w:val="superscript"/>
              </w:rPr>
              <w:t>3</w:t>
            </w:r>
            <w:r>
              <w:rPr>
                <w:rFonts w:hAnsi="宋体" w:hint="eastAsia"/>
                <w:kern w:val="0"/>
                <w:szCs w:val="21"/>
                <w:vertAlign w:val="superscript"/>
              </w:rPr>
              <w:t>）</w:t>
            </w:r>
            <w:r>
              <w:rPr>
                <w:rFonts w:hAnsi="宋体" w:hint="eastAsia"/>
                <w:kern w:val="0"/>
                <w:szCs w:val="21"/>
              </w:rPr>
              <w:t>的</w:t>
            </w:r>
            <w:r>
              <w:rPr>
                <w:kern w:val="0"/>
                <w:szCs w:val="21"/>
              </w:rPr>
              <w:t>110kV</w:t>
            </w:r>
            <w:r>
              <w:rPr>
                <w:rFonts w:hAnsi="宋体" w:hint="eastAsia"/>
                <w:kern w:val="0"/>
                <w:szCs w:val="21"/>
              </w:rPr>
              <w:t>、</w:t>
            </w:r>
            <w:r>
              <w:rPr>
                <w:kern w:val="0"/>
                <w:szCs w:val="21"/>
              </w:rPr>
              <w:t>220kV</w:t>
            </w:r>
            <w:r>
              <w:rPr>
                <w:rFonts w:hAnsi="宋体" w:hint="eastAsia"/>
                <w:kern w:val="0"/>
                <w:szCs w:val="21"/>
              </w:rPr>
              <w:t>输变电工程（不含架空线））</w:t>
            </w:r>
          </w:p>
        </w:tc>
      </w:tr>
      <w:tr w:rsidR="00CF00E8" w14:paraId="6AAF50E2"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3C9061ED"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lang w:eastAsia="zh-CN"/>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0A09A056"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2E58B18D" w14:textId="77777777" w:rsidR="00CF00E8" w:rsidRDefault="00CF00E8" w:rsidP="001C344B">
            <w:pPr>
              <w:widowControl/>
              <w:adjustRightInd w:val="0"/>
              <w:snapToGrid w:val="0"/>
              <w:rPr>
                <w:kern w:val="0"/>
                <w:szCs w:val="21"/>
              </w:rPr>
            </w:pPr>
            <w:r>
              <w:rPr>
                <w:rFonts w:hAnsi="宋体" w:hint="eastAsia"/>
                <w:kern w:val="0"/>
                <w:szCs w:val="21"/>
              </w:rPr>
              <w:t>核动力厂（核电厂、核热电厂、核供汽供热厂等）；反应堆（研究堆、实验堆、临界装置等）；核燃料生产、加工、贮存、后处理；放射性废物贮存、处理或处置；上述项目的退役。放射性污染治理项目</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BA02B71"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r w:rsidR="00CF00E8" w14:paraId="206056CF" w14:textId="77777777" w:rsidTr="001C344B">
        <w:trPr>
          <w:trHeight w:val="397"/>
          <w:jc w:val="center"/>
        </w:trPr>
        <w:tc>
          <w:tcPr>
            <w:tcW w:w="391" w:type="pct"/>
            <w:tcBorders>
              <w:top w:val="single" w:sz="4" w:space="0" w:color="auto"/>
              <w:left w:val="single" w:sz="4" w:space="0" w:color="auto"/>
              <w:bottom w:val="single" w:sz="4" w:space="0" w:color="auto"/>
              <w:right w:val="single" w:sz="4" w:space="0" w:color="auto"/>
            </w:tcBorders>
            <w:vAlign w:val="center"/>
          </w:tcPr>
          <w:p w14:paraId="62BEEF34" w14:textId="77777777" w:rsidR="00CF00E8" w:rsidRDefault="00CF00E8" w:rsidP="00CF00E8">
            <w:pPr>
              <w:pStyle w:val="a4"/>
              <w:numPr>
                <w:ilvl w:val="0"/>
                <w:numId w:val="1"/>
              </w:numPr>
              <w:adjustRightInd w:val="0"/>
              <w:snapToGrid w:val="0"/>
              <w:spacing w:after="0" w:line="240" w:lineRule="auto"/>
              <w:contextualSpacing w:val="0"/>
              <w:jc w:val="center"/>
              <w:rPr>
                <w:rFonts w:ascii="Times New Roman" w:hAnsi="Times New Roman"/>
                <w:szCs w:val="21"/>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51EB7675" w14:textId="77777777" w:rsidR="00CF00E8" w:rsidRDefault="00CF00E8" w:rsidP="001C344B">
            <w:pPr>
              <w:widowControl/>
              <w:jc w:val="left"/>
              <w:rPr>
                <w:kern w:val="0"/>
                <w:szCs w:val="21"/>
              </w:rPr>
            </w:pPr>
          </w:p>
        </w:tc>
        <w:tc>
          <w:tcPr>
            <w:tcW w:w="1806" w:type="pct"/>
            <w:tcBorders>
              <w:top w:val="single" w:sz="4" w:space="0" w:color="auto"/>
              <w:left w:val="single" w:sz="4" w:space="0" w:color="auto"/>
              <w:bottom w:val="single" w:sz="4" w:space="0" w:color="auto"/>
              <w:right w:val="single" w:sz="4" w:space="0" w:color="auto"/>
            </w:tcBorders>
            <w:vAlign w:val="center"/>
            <w:hideMark/>
          </w:tcPr>
          <w:p w14:paraId="512C34CE" w14:textId="77777777" w:rsidR="00CF00E8" w:rsidRDefault="00CF00E8" w:rsidP="001C344B">
            <w:pPr>
              <w:widowControl/>
              <w:adjustRightInd w:val="0"/>
              <w:snapToGrid w:val="0"/>
              <w:rPr>
                <w:kern w:val="0"/>
                <w:szCs w:val="21"/>
              </w:rPr>
            </w:pPr>
            <w:r>
              <w:rPr>
                <w:rFonts w:hAnsi="宋体" w:hint="eastAsia"/>
                <w:kern w:val="0"/>
                <w:szCs w:val="21"/>
              </w:rPr>
              <w:t>核技术利用建设项目（不含在已许可场所增加不超出已许可活动种类和不高于已许可范围等级的核素或射线装置）</w:t>
            </w:r>
          </w:p>
        </w:tc>
        <w:tc>
          <w:tcPr>
            <w:tcW w:w="1807" w:type="pct"/>
            <w:tcBorders>
              <w:top w:val="single" w:sz="4" w:space="0" w:color="auto"/>
              <w:left w:val="single" w:sz="4" w:space="0" w:color="auto"/>
              <w:bottom w:val="single" w:sz="4" w:space="0" w:color="auto"/>
              <w:right w:val="single" w:sz="4" w:space="0" w:color="auto"/>
            </w:tcBorders>
            <w:vAlign w:val="center"/>
            <w:hideMark/>
          </w:tcPr>
          <w:p w14:paraId="27F2958F" w14:textId="77777777" w:rsidR="00CF00E8" w:rsidRDefault="00CF00E8" w:rsidP="001C344B">
            <w:pPr>
              <w:widowControl/>
              <w:adjustRightInd w:val="0"/>
              <w:snapToGrid w:val="0"/>
              <w:jc w:val="left"/>
              <w:rPr>
                <w:kern w:val="0"/>
                <w:szCs w:val="21"/>
              </w:rPr>
            </w:pPr>
            <w:r>
              <w:rPr>
                <w:rFonts w:hAnsi="宋体" w:hint="eastAsia"/>
                <w:kern w:val="0"/>
                <w:szCs w:val="21"/>
              </w:rPr>
              <w:t>登记表</w:t>
            </w:r>
          </w:p>
        </w:tc>
      </w:tr>
    </w:tbl>
    <w:p w14:paraId="2AEEFE18" w14:textId="77777777" w:rsidR="00CF00E8" w:rsidRDefault="00CF00E8" w:rsidP="00CF00E8">
      <w:pPr>
        <w:pStyle w:val="a4"/>
        <w:widowControl w:val="0"/>
        <w:numPr>
          <w:ilvl w:val="0"/>
          <w:numId w:val="2"/>
        </w:numPr>
        <w:spacing w:after="0" w:line="240" w:lineRule="auto"/>
        <w:contextualSpacing w:val="0"/>
        <w:jc w:val="both"/>
        <w:rPr>
          <w:rFonts w:ascii="仿宋_GB2312" w:eastAsia="仿宋_GB2312" w:hAnsi="宋体" w:cs="宋体" w:hint="eastAsia"/>
          <w:sz w:val="21"/>
          <w:szCs w:val="21"/>
          <w:lang w:eastAsia="zh-CN"/>
        </w:rPr>
      </w:pPr>
      <w:r>
        <w:rPr>
          <w:rFonts w:ascii="仿宋_GB2312" w:eastAsia="仿宋_GB2312" w:hAnsi="宋体" w:cs="宋体" w:hint="eastAsia"/>
          <w:szCs w:val="21"/>
          <w:lang w:eastAsia="zh-CN"/>
        </w:rPr>
        <w:t>简单机加工指仅涉及折弯、冲压、钻孔、切割、精加工、不使用焊料的焊接、去毛刺等生产工序的项目。</w:t>
      </w:r>
    </w:p>
    <w:p w14:paraId="2D96AFB8" w14:textId="77777777" w:rsidR="00CF00E8" w:rsidRDefault="00CF00E8" w:rsidP="00CF00E8">
      <w:pPr>
        <w:pStyle w:val="a4"/>
        <w:widowControl w:val="0"/>
        <w:numPr>
          <w:ilvl w:val="0"/>
          <w:numId w:val="2"/>
        </w:numPr>
        <w:spacing w:after="0" w:line="240" w:lineRule="auto"/>
        <w:contextualSpacing w:val="0"/>
        <w:jc w:val="both"/>
        <w:rPr>
          <w:rFonts w:ascii="仿宋_GB2312" w:eastAsia="仿宋_GB2312" w:hAnsi="宋体" w:cs="宋体" w:hint="eastAsia"/>
          <w:szCs w:val="21"/>
          <w:lang w:eastAsia="zh-CN"/>
        </w:rPr>
      </w:pPr>
      <w:r>
        <w:rPr>
          <w:rFonts w:ascii="仿宋_GB2312" w:eastAsia="仿宋_GB2312" w:hAnsi="宋体" w:cs="宋体" w:hint="eastAsia"/>
          <w:szCs w:val="21"/>
          <w:lang w:eastAsia="zh-CN"/>
        </w:rPr>
        <w:t>组装、测试指不涉及钻孔、切割、折弯、使用焊料的焊接、胶合/粘结、药剂（溶剂）清洗等生产工序；不产生废气或废水的测试等。</w:t>
      </w:r>
    </w:p>
    <w:p w14:paraId="08DFE6E3" w14:textId="77777777" w:rsidR="00CF00E8" w:rsidRDefault="00CF00E8" w:rsidP="00CF00E8">
      <w:pPr>
        <w:pStyle w:val="a4"/>
        <w:widowControl w:val="0"/>
        <w:numPr>
          <w:ilvl w:val="0"/>
          <w:numId w:val="2"/>
        </w:numPr>
        <w:spacing w:after="0" w:line="240" w:lineRule="auto"/>
        <w:contextualSpacing w:val="0"/>
        <w:jc w:val="both"/>
        <w:rPr>
          <w:rFonts w:ascii="等线" w:eastAsia="等线" w:hAnsi="等线" w:hint="eastAsia"/>
          <w:kern w:val="2"/>
          <w:lang w:eastAsia="zh-CN"/>
        </w:rPr>
      </w:pPr>
      <w:r>
        <w:rPr>
          <w:rFonts w:ascii="仿宋_GB2312" w:eastAsia="仿宋_GB2312" w:hAnsi="宋体" w:cs="宋体" w:hint="eastAsia"/>
          <w:szCs w:val="21"/>
          <w:lang w:eastAsia="zh-CN"/>
        </w:rPr>
        <w:t>环境敏感区指《建设项目环境影响评价分类管理名录》（环境保护部令第44号）第三条中的全部</w:t>
      </w:r>
    </w:p>
    <w:p w14:paraId="10A9390E" w14:textId="77777777" w:rsidR="00CF00E8" w:rsidRDefault="00CF00E8" w:rsidP="00CF00E8">
      <w:pPr>
        <w:pStyle w:val="a4"/>
        <w:ind w:left="360"/>
        <w:rPr>
          <w:rFonts w:ascii="仿宋_GB2312" w:eastAsia="仿宋_GB2312" w:hAnsi="宋体" w:cs="宋体" w:hint="eastAsia"/>
          <w:szCs w:val="21"/>
          <w:lang w:eastAsia="zh-CN"/>
        </w:rPr>
      </w:pPr>
    </w:p>
    <w:p w14:paraId="46FE9677" w14:textId="77777777" w:rsidR="00B97F0F" w:rsidRPr="00CF00E8" w:rsidRDefault="00B97F0F">
      <w:bookmarkStart w:id="6" w:name="_GoBack"/>
      <w:bookmarkEnd w:id="6"/>
    </w:p>
    <w:sectPr w:rsidR="00B97F0F" w:rsidRPr="00CF00E8">
      <w:footerReference w:type="even" r:id="rId7"/>
      <w:footerReference w:type="default" r:id="rId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顾佳丽" w:date="2020-05-28T10:46:00Z" w:initials="L">
    <w:p w14:paraId="69465036" w14:textId="77777777" w:rsidR="00CF00E8" w:rsidRDefault="00CF00E8" w:rsidP="00CF00E8">
      <w:pPr>
        <w:pStyle w:val="a6"/>
        <w:rPr>
          <w:rFonts w:ascii="等线" w:eastAsia="等线" w:hAnsi="等线"/>
        </w:rPr>
      </w:pPr>
      <w:r>
        <w:rPr>
          <w:rStyle w:val="a5"/>
        </w:rPr>
        <w:annotationRef/>
      </w:r>
      <w:r>
        <w:rPr>
          <w:rFonts w:hint="eastAsia"/>
        </w:rPr>
        <w:t>新增</w:t>
      </w:r>
    </w:p>
  </w:comment>
  <w:comment w:id="1" w:author="顾佳丽" w:date="2020-05-28T10:46:00Z" w:initials="L">
    <w:p w14:paraId="4980073A" w14:textId="77777777" w:rsidR="00CF00E8" w:rsidRDefault="00CF00E8" w:rsidP="00CF00E8">
      <w:pPr>
        <w:pStyle w:val="a6"/>
        <w:rPr>
          <w:rFonts w:hint="eastAsia"/>
        </w:rPr>
      </w:pPr>
      <w:r>
        <w:rPr>
          <w:rStyle w:val="a5"/>
        </w:rPr>
        <w:annotationRef/>
      </w:r>
      <w:r>
        <w:rPr>
          <w:rFonts w:hint="eastAsia"/>
        </w:rPr>
        <w:t>新增</w:t>
      </w:r>
    </w:p>
  </w:comment>
  <w:comment w:id="2" w:author="顾佳丽" w:date="2020-05-28T10:46:00Z" w:initials="L">
    <w:p w14:paraId="4FA20D38" w14:textId="77777777" w:rsidR="00CF00E8" w:rsidRDefault="00CF00E8" w:rsidP="00CF00E8">
      <w:pPr>
        <w:pStyle w:val="a6"/>
        <w:rPr>
          <w:rFonts w:hint="eastAsia"/>
        </w:rPr>
      </w:pPr>
      <w:r>
        <w:rPr>
          <w:rStyle w:val="a5"/>
        </w:rPr>
        <w:annotationRef/>
      </w:r>
      <w:r>
        <w:rPr>
          <w:rFonts w:hint="eastAsia"/>
        </w:rPr>
        <w:t>新增</w:t>
      </w:r>
    </w:p>
  </w:comment>
  <w:comment w:id="3" w:author="顾佳丽" w:date="2020-05-28T10:46:00Z" w:initials="L">
    <w:p w14:paraId="16E1EC52" w14:textId="77777777" w:rsidR="00CF00E8" w:rsidRDefault="00CF00E8" w:rsidP="00CF00E8">
      <w:pPr>
        <w:pStyle w:val="a6"/>
        <w:rPr>
          <w:rFonts w:hint="eastAsia"/>
        </w:rPr>
      </w:pPr>
      <w:r>
        <w:rPr>
          <w:rStyle w:val="a5"/>
        </w:rPr>
        <w:annotationRef/>
      </w:r>
      <w:r>
        <w:rPr>
          <w:rFonts w:hint="eastAsia"/>
        </w:rPr>
        <w:t>新增</w:t>
      </w:r>
    </w:p>
  </w:comment>
  <w:comment w:id="4" w:author="顾佳丽" w:date="2020-05-28T10:46:00Z" w:initials="L">
    <w:p w14:paraId="7433CA7F" w14:textId="77777777" w:rsidR="00CF00E8" w:rsidRDefault="00CF00E8" w:rsidP="00CF00E8">
      <w:pPr>
        <w:pStyle w:val="a6"/>
        <w:rPr>
          <w:rFonts w:hint="eastAsia"/>
        </w:rPr>
      </w:pPr>
      <w:r>
        <w:rPr>
          <w:rStyle w:val="a5"/>
        </w:rPr>
        <w:annotationRef/>
      </w:r>
      <w:r>
        <w:rPr>
          <w:rFonts w:hint="eastAsia"/>
        </w:rPr>
        <w:t>新增</w:t>
      </w:r>
    </w:p>
  </w:comment>
  <w:comment w:id="5" w:author="顾佳丽" w:date="2020-05-28T10:46:00Z" w:initials="L">
    <w:p w14:paraId="01EC59A2" w14:textId="77777777" w:rsidR="00CF00E8" w:rsidRDefault="00CF00E8" w:rsidP="00CF00E8">
      <w:pPr>
        <w:pStyle w:val="a6"/>
        <w:rPr>
          <w:rFonts w:hint="eastAsia"/>
        </w:rPr>
      </w:pPr>
      <w:r>
        <w:rPr>
          <w:rStyle w:val="a5"/>
        </w:rPr>
        <w:annotationRef/>
      </w:r>
      <w:r>
        <w:rPr>
          <w:rFonts w:ascii="仿宋_GB2312" w:eastAsia="仿宋_GB2312" w:hAnsi="宋体" w:hint="eastAsia"/>
          <w:sz w:val="28"/>
          <w:szCs w:val="28"/>
        </w:rPr>
        <w:t>小型城市桥梁、镇级桥梁原拆原建修改成城市桥梁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65036" w15:done="0"/>
  <w15:commentEx w15:paraId="4980073A" w15:done="0"/>
  <w15:commentEx w15:paraId="4FA20D38" w15:done="0"/>
  <w15:commentEx w15:paraId="16E1EC52" w15:done="0"/>
  <w15:commentEx w15:paraId="7433CA7F" w15:done="0"/>
  <w15:commentEx w15:paraId="01EC59A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90891" w14:textId="77777777" w:rsidR="007833D7" w:rsidRPr="007833D7" w:rsidRDefault="00CF00E8" w:rsidP="007833D7">
    <w:pPr>
      <w:pStyle w:val="a3"/>
      <w:ind w:firstLineChars="50" w:firstLine="140"/>
    </w:pPr>
    <w:r w:rsidRPr="00A16922">
      <w:rPr>
        <w:rFonts w:ascii="宋体" w:hAnsi="宋体" w:hint="eastAsia"/>
        <w:kern w:val="0"/>
        <w:sz w:val="28"/>
        <w:szCs w:val="28"/>
      </w:rPr>
      <w:t>—</w:t>
    </w:r>
    <w:r w:rsidRPr="00A16922">
      <w:rPr>
        <w:rFonts w:ascii="宋体" w:hAnsi="宋体"/>
        <w:kern w:val="0"/>
        <w:sz w:val="28"/>
        <w:szCs w:val="28"/>
      </w:rPr>
      <w:t xml:space="preserve"> </w:t>
    </w:r>
    <w:r w:rsidRPr="00A16922">
      <w:rPr>
        <w:rFonts w:ascii="宋体" w:hAnsi="宋体"/>
        <w:kern w:val="0"/>
        <w:sz w:val="28"/>
        <w:szCs w:val="28"/>
      </w:rPr>
      <w:fldChar w:fldCharType="begin"/>
    </w:r>
    <w:r w:rsidRPr="00A16922">
      <w:rPr>
        <w:rFonts w:ascii="宋体" w:hAnsi="宋体"/>
        <w:kern w:val="0"/>
        <w:sz w:val="28"/>
        <w:szCs w:val="28"/>
      </w:rPr>
      <w:instrText xml:space="preserve"> PAGE </w:instrText>
    </w:r>
    <w:r w:rsidRPr="00A16922">
      <w:rPr>
        <w:rFonts w:ascii="宋体" w:hAnsi="宋体"/>
        <w:kern w:val="0"/>
        <w:sz w:val="28"/>
        <w:szCs w:val="28"/>
      </w:rPr>
      <w:fldChar w:fldCharType="separate"/>
    </w:r>
    <w:r>
      <w:rPr>
        <w:rFonts w:ascii="宋体" w:hAnsi="宋体"/>
        <w:noProof/>
        <w:kern w:val="0"/>
        <w:sz w:val="28"/>
        <w:szCs w:val="28"/>
      </w:rPr>
      <w:t>14</w:t>
    </w:r>
    <w:r w:rsidRPr="00A16922">
      <w:rPr>
        <w:rFonts w:ascii="宋体" w:hAnsi="宋体"/>
        <w:kern w:val="0"/>
        <w:sz w:val="28"/>
        <w:szCs w:val="28"/>
      </w:rPr>
      <w:fldChar w:fldCharType="end"/>
    </w:r>
    <w:r w:rsidRPr="00A16922">
      <w:rPr>
        <w:rFonts w:ascii="宋体" w:hAnsi="宋体"/>
        <w:kern w:val="0"/>
        <w:sz w:val="28"/>
        <w:szCs w:val="28"/>
      </w:rPr>
      <w:t xml:space="preserve"> </w:t>
    </w:r>
    <w:r w:rsidRPr="00A16922">
      <w:rPr>
        <w:rFonts w:ascii="宋体" w:hAnsi="宋体"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6FDBD" w14:textId="77777777" w:rsidR="007833D7" w:rsidRDefault="00CF00E8" w:rsidP="007833D7">
    <w:pPr>
      <w:pStyle w:val="a3"/>
      <w:ind w:right="140" w:firstLineChars="100" w:firstLine="280"/>
      <w:jc w:val="right"/>
    </w:pPr>
    <w:r w:rsidRPr="00A16922">
      <w:rPr>
        <w:rFonts w:ascii="宋体" w:hAnsi="宋体" w:hint="eastAsia"/>
        <w:kern w:val="0"/>
        <w:sz w:val="28"/>
        <w:szCs w:val="28"/>
      </w:rPr>
      <w:t>—</w:t>
    </w:r>
    <w:r w:rsidRPr="00A16922">
      <w:rPr>
        <w:rFonts w:ascii="宋体" w:hAnsi="宋体"/>
        <w:kern w:val="0"/>
        <w:sz w:val="28"/>
        <w:szCs w:val="28"/>
      </w:rPr>
      <w:t xml:space="preserve"> </w:t>
    </w:r>
    <w:r w:rsidRPr="00A16922">
      <w:rPr>
        <w:rFonts w:ascii="宋体" w:hAnsi="宋体"/>
        <w:kern w:val="0"/>
        <w:sz w:val="28"/>
        <w:szCs w:val="28"/>
      </w:rPr>
      <w:fldChar w:fldCharType="begin"/>
    </w:r>
    <w:r w:rsidRPr="00A16922">
      <w:rPr>
        <w:rFonts w:ascii="宋体" w:hAnsi="宋体"/>
        <w:kern w:val="0"/>
        <w:sz w:val="28"/>
        <w:szCs w:val="28"/>
      </w:rPr>
      <w:instrText xml:space="preserve"> PAGE </w:instrText>
    </w:r>
    <w:r w:rsidRPr="00A16922">
      <w:rPr>
        <w:rFonts w:ascii="宋体" w:hAnsi="宋体"/>
        <w:kern w:val="0"/>
        <w:sz w:val="28"/>
        <w:szCs w:val="28"/>
      </w:rPr>
      <w:fldChar w:fldCharType="separate"/>
    </w:r>
    <w:r>
      <w:rPr>
        <w:rFonts w:ascii="宋体" w:hAnsi="宋体"/>
        <w:noProof/>
        <w:kern w:val="0"/>
        <w:sz w:val="28"/>
        <w:szCs w:val="28"/>
      </w:rPr>
      <w:t>1</w:t>
    </w:r>
    <w:r w:rsidRPr="00A16922">
      <w:rPr>
        <w:rFonts w:ascii="宋体" w:hAnsi="宋体"/>
        <w:kern w:val="0"/>
        <w:sz w:val="28"/>
        <w:szCs w:val="28"/>
      </w:rPr>
      <w:fldChar w:fldCharType="end"/>
    </w:r>
    <w:r w:rsidRPr="00A16922">
      <w:rPr>
        <w:rFonts w:ascii="宋体" w:hAnsi="宋体"/>
        <w:kern w:val="0"/>
        <w:sz w:val="28"/>
        <w:szCs w:val="28"/>
      </w:rPr>
      <w:t xml:space="preserve"> </w:t>
    </w:r>
    <w:r w:rsidRPr="00A16922">
      <w:rPr>
        <w:rFonts w:ascii="宋体" w:hAnsi="宋体" w:hint="eastAsia"/>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D5A99"/>
    <w:multiLevelType w:val="hybridMultilevel"/>
    <w:tmpl w:val="F67A628C"/>
    <w:lvl w:ilvl="0" w:tplc="3352577E">
      <w:start w:val="1"/>
      <w:numFmt w:val="decimal"/>
      <w:suff w:val="nothing"/>
      <w:lvlText w:val="%1"/>
      <w:lvlJc w:val="left"/>
      <w:pPr>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3905191"/>
    <w:multiLevelType w:val="hybridMultilevel"/>
    <w:tmpl w:val="214000E4"/>
    <w:lvl w:ilvl="0" w:tplc="DA1AC3FC">
      <w:start w:val="1"/>
      <w:numFmt w:val="decimalEnclosedCircle"/>
      <w:lvlText w:val="%1"/>
      <w:lvlJc w:val="left"/>
      <w:pPr>
        <w:ind w:left="360" w:hanging="360"/>
      </w:pPr>
      <w:rPr>
        <w:rFonts w:ascii="仿宋" w:eastAsia="仿宋" w:hAnsi="仿宋"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E8"/>
    <w:rsid w:val="00B97F0F"/>
    <w:rsid w:val="00CF0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A767"/>
  <w15:chartTrackingRefBased/>
  <w15:docId w15:val="{0A9EBBFF-8E76-4C7F-85DF-7EAF1DA6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F00E8"/>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F00E8"/>
    <w:rPr>
      <w:rFonts w:ascii="Times New Roman" w:eastAsia="宋体" w:hAnsi="Times New Roman" w:cs="Times New Roman"/>
      <w:sz w:val="18"/>
      <w:szCs w:val="18"/>
    </w:rPr>
  </w:style>
  <w:style w:type="paragraph" w:styleId="a4">
    <w:name w:val="List Paragraph"/>
    <w:basedOn w:val="a"/>
    <w:uiPriority w:val="34"/>
    <w:qFormat/>
    <w:rsid w:val="00CF00E8"/>
    <w:pPr>
      <w:widowControl/>
      <w:spacing w:after="200" w:line="252" w:lineRule="auto"/>
      <w:ind w:left="720"/>
      <w:contextualSpacing/>
      <w:jc w:val="left"/>
    </w:pPr>
    <w:rPr>
      <w:rFonts w:ascii="Cambria" w:hAnsi="Cambria"/>
      <w:kern w:val="0"/>
      <w:sz w:val="22"/>
      <w:szCs w:val="22"/>
      <w:lang w:eastAsia="en-US" w:bidi="en-US"/>
    </w:rPr>
  </w:style>
  <w:style w:type="character" w:styleId="a5">
    <w:name w:val="annotation reference"/>
    <w:basedOn w:val="a0"/>
    <w:uiPriority w:val="99"/>
    <w:rsid w:val="00CF00E8"/>
    <w:rPr>
      <w:sz w:val="16"/>
      <w:szCs w:val="16"/>
    </w:rPr>
  </w:style>
  <w:style w:type="paragraph" w:styleId="a6">
    <w:name w:val="annotation text"/>
    <w:basedOn w:val="a"/>
    <w:link w:val="Char0"/>
    <w:uiPriority w:val="99"/>
    <w:rsid w:val="00CF00E8"/>
    <w:pPr>
      <w:widowControl/>
      <w:spacing w:after="160"/>
      <w:jc w:val="left"/>
    </w:pPr>
    <w:rPr>
      <w:rFonts w:ascii="Calibri" w:hAnsi="Calibri" w:cs="宋体"/>
      <w:kern w:val="0"/>
      <w:sz w:val="20"/>
      <w:szCs w:val="20"/>
      <w:lang w:val="en-CA"/>
    </w:rPr>
  </w:style>
  <w:style w:type="character" w:customStyle="1" w:styleId="Char0">
    <w:name w:val="批注文字 Char"/>
    <w:basedOn w:val="a0"/>
    <w:link w:val="a6"/>
    <w:uiPriority w:val="99"/>
    <w:rsid w:val="00CF00E8"/>
    <w:rPr>
      <w:rFonts w:ascii="Calibri" w:eastAsia="宋体" w:hAnsi="Calibri" w:cs="宋体"/>
      <w:kern w:val="0"/>
      <w:sz w:val="20"/>
      <w:szCs w:val="20"/>
      <w:lang w:val="en-CA"/>
    </w:rPr>
  </w:style>
  <w:style w:type="paragraph" w:styleId="a7">
    <w:name w:val="Balloon Text"/>
    <w:basedOn w:val="a"/>
    <w:link w:val="Char1"/>
    <w:uiPriority w:val="99"/>
    <w:semiHidden/>
    <w:unhideWhenUsed/>
    <w:rsid w:val="00CF00E8"/>
    <w:rPr>
      <w:sz w:val="18"/>
      <w:szCs w:val="18"/>
    </w:rPr>
  </w:style>
  <w:style w:type="character" w:customStyle="1" w:styleId="Char1">
    <w:name w:val="批注框文本 Char"/>
    <w:basedOn w:val="a0"/>
    <w:link w:val="a7"/>
    <w:uiPriority w:val="99"/>
    <w:semiHidden/>
    <w:rsid w:val="00CF00E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傅迪</dc:creator>
  <cp:keywords/>
  <dc:description/>
  <cp:lastModifiedBy>傅迪</cp:lastModifiedBy>
  <cp:revision>1</cp:revision>
  <dcterms:created xsi:type="dcterms:W3CDTF">2020-06-01T02:53:00Z</dcterms:created>
  <dcterms:modified xsi:type="dcterms:W3CDTF">2020-06-01T02:56:00Z</dcterms:modified>
</cp:coreProperties>
</file>