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54" w:rsidRDefault="00B17554">
      <w:pPr>
        <w:rPr>
          <w:rFonts w:hint="eastAsia"/>
        </w:rPr>
      </w:pPr>
    </w:p>
    <w:p w:rsidR="00B17554" w:rsidRPr="0001640B" w:rsidRDefault="00B17554" w:rsidP="00B17554">
      <w:pPr>
        <w:widowControl/>
        <w:shd w:val="clear" w:color="auto" w:fill="FCFCFC"/>
        <w:spacing w:line="420" w:lineRule="atLeast"/>
        <w:jc w:val="center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上海市</w:t>
      </w:r>
      <w:r w:rsidR="00B02351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生态环境局执法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总队20</w:t>
      </w:r>
      <w:r w:rsidR="00E5311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20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年第</w:t>
      </w:r>
      <w:r w:rsidR="005726D5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二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季度</w:t>
      </w:r>
      <w:r w:rsidR="00D871C7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双</w:t>
      </w:r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随机抽查</w:t>
      </w:r>
      <w:bookmarkStart w:id="0" w:name="_GoBack"/>
      <w:bookmarkEnd w:id="0"/>
      <w:r w:rsidRPr="0001640B">
        <w:rPr>
          <w:rFonts w:ascii="仿宋_GB2312" w:eastAsia="仿宋_GB2312" w:hAnsi="微软雅黑" w:cs="宋体" w:hint="eastAsia"/>
          <w:b/>
          <w:bCs/>
          <w:color w:val="000000" w:themeColor="text1"/>
          <w:kern w:val="0"/>
          <w:sz w:val="28"/>
          <w:szCs w:val="28"/>
        </w:rPr>
        <w:t>情况</w:t>
      </w:r>
    </w:p>
    <w:p w:rsidR="00B17554" w:rsidRPr="0001640B" w:rsidRDefault="00B17554" w:rsidP="00B17554">
      <w:pPr>
        <w:widowControl/>
        <w:shd w:val="clear" w:color="auto" w:fill="FCFCFC"/>
        <w:spacing w:line="420" w:lineRule="atLeast"/>
        <w:ind w:firstLine="560"/>
        <w:jc w:val="left"/>
        <w:rPr>
          <w:rFonts w:ascii="仿宋_GB2312" w:eastAsia="仿宋_GB2312" w:hAnsi="微软雅黑" w:cs="宋体"/>
          <w:color w:val="000000" w:themeColor="text1"/>
          <w:kern w:val="0"/>
          <w:sz w:val="28"/>
          <w:szCs w:val="28"/>
        </w:rPr>
      </w:pP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为提高环境执法绩效，规范事中事后监管行为，创新</w:t>
      </w:r>
      <w:r w:rsidR="003538FC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环境监管方式，推进随机抽查制度化、规范化、常态化、透明化，根据《上海市</w:t>
      </w:r>
      <w:r w:rsidR="00B02351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生态环境</w:t>
      </w:r>
      <w:r w:rsidR="003538FC"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局关于印发〈上海市污染源日常环境监管随机抽查工作实施方案〉的通知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》要求，将</w:t>
      </w:r>
      <w:r w:rsidR="00366C72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</w:t>
      </w:r>
      <w:r w:rsidR="00E5311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20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年第</w:t>
      </w:r>
      <w:r w:rsidR="005726D5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二</w:t>
      </w:r>
      <w:r w:rsidRPr="0001640B">
        <w:rPr>
          <w:rFonts w:ascii="仿宋_GB2312" w:eastAsia="仿宋_GB2312" w:hAnsi="微软雅黑" w:cs="宋体" w:hint="eastAsia"/>
          <w:color w:val="000000" w:themeColor="text1"/>
          <w:kern w:val="0"/>
          <w:sz w:val="28"/>
          <w:szCs w:val="28"/>
        </w:rPr>
        <w:t>季度随机抽查督查情况公布如下：</w:t>
      </w: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699"/>
        <w:gridCol w:w="4117"/>
        <w:gridCol w:w="1772"/>
        <w:gridCol w:w="837"/>
        <w:gridCol w:w="2073"/>
      </w:tblGrid>
      <w:tr w:rsidR="001C09D5" w:rsidRPr="001C09D5" w:rsidTr="00E5311B">
        <w:trPr>
          <w:trHeight w:val="3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D4E30" w:rsidRDefault="001C09D5" w:rsidP="001C09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Cs w:val="21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污染源名称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检查时间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检查结果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D5" w:rsidRPr="001C09D5" w:rsidRDefault="001C09D5" w:rsidP="001D4E30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C09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备注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上海市妇幼保健中心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存在违法嫌疑，待进一步调查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上海中远船务工程有限公司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上海市克罗姆表业有限责任公司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大日精化（上海）化工有限公司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崇明旅游投资发展有限公司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尼普洛（上海）有限公司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上海芳草苑酒家有限公司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上海茂昌食品有限公司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半停产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上海太平洋大饭店有限公司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存在违法嫌疑，</w:t>
            </w: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lastRenderedPageBreak/>
              <w:t>待进一步调查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上海博韵不锈钢有限公司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存在违法行为，待进一步调查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上海安泰金属表面处理有限公司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上海逸丰石油化工有限公司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上海阳晨排水运营有限公司闵行水质净化厂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停产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星巴克（上海）咖啡有限公司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上海奉锦环境建设管理有限公司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中晟光电设备（上海）股份有限公司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上海维港精细化工有限公司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2020-04-22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半停产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上海华电闵行能源有限公司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上海老凤祥珠宝首饰有限公司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上海新欣晶圆半导体科技有限公司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存在违法嫌疑，待进一步调查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上海顶发食品有限公司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上海弘旭空调设备有限公司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上海亨远船舶设备公司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上海百田实业有限公司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2020-05-27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存在违法嫌疑，</w:t>
            </w: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lastRenderedPageBreak/>
              <w:t>待进一步调查</w:t>
            </w:r>
          </w:p>
        </w:tc>
      </w:tr>
      <w:tr w:rsidR="005726D5" w:rsidRPr="00F00576" w:rsidTr="005726D5">
        <w:trPr>
          <w:trHeight w:val="34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25</w:t>
            </w:r>
          </w:p>
        </w:tc>
        <w:tc>
          <w:tcPr>
            <w:tcW w:w="4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上海新捷餐厅</w:t>
            </w: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2020-04-24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异常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存在违法嫌疑，待进一步调查</w:t>
            </w:r>
          </w:p>
        </w:tc>
      </w:tr>
      <w:tr w:rsidR="005726D5" w:rsidRPr="00F00576" w:rsidTr="005726D5">
        <w:trPr>
          <w:trHeight w:val="345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中国石化催化剂有限公司上海分公司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上海高桥捷派克石化工程建设有限公司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上海凯米锐环境科技有限公司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卡博金艾美斯医药（上海）有限公司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上海华明锐特新材料科技有限公司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上海中石化三井化工有限公司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飞赛提（中国）聚合物有限公司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2020-05-28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上海中石化三井弹性体有限公司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宁柏迪特种化学(上海)有限公司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上海华谊新材料有限公司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上海华林工业气体有限公司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中国石化上海石油化工研究院（工程化研究中心）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汉高化学技术（上海）有限公司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2020-06-10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DB332F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优尔稀聚合物(中国)有限公司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40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华东理工大学华昌聚合物有限公司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2020-05-27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41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科思创聚合物（中国）有限公司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  <w:tr w:rsidR="005726D5" w:rsidRPr="00F00576" w:rsidTr="005726D5">
        <w:trPr>
          <w:trHeight w:val="340"/>
        </w:trPr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D5" w:rsidRPr="00DB332F" w:rsidRDefault="005726D5" w:rsidP="005726D5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英威达尼龙化工(中国)有限公司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2020-04-08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>正常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6D5" w:rsidRPr="005726D5" w:rsidRDefault="005726D5" w:rsidP="005726D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5726D5">
              <w:rPr>
                <w:rFonts w:ascii="仿宋_GB2312" w:eastAsia="仿宋_GB2312" w:hAnsi="Arial" w:cs="Arial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9C566A" w:rsidRPr="00F00576" w:rsidRDefault="009C566A" w:rsidP="009C566A">
      <w:pPr>
        <w:widowControl/>
        <w:jc w:val="center"/>
        <w:rPr>
          <w:rFonts w:ascii="仿宋_GB2312" w:eastAsia="仿宋_GB2312" w:hAnsi="Arial" w:cs="Arial"/>
          <w:kern w:val="0"/>
          <w:szCs w:val="21"/>
        </w:rPr>
      </w:pPr>
    </w:p>
    <w:p w:rsidR="00B17554" w:rsidRPr="009C566A" w:rsidRDefault="00B17554" w:rsidP="00F00576">
      <w:pPr>
        <w:widowControl/>
        <w:jc w:val="center"/>
        <w:rPr>
          <w:rFonts w:ascii="仿宋_GB2312" w:eastAsia="仿宋_GB2312" w:hAnsi="Arial" w:cs="Arial"/>
          <w:kern w:val="0"/>
          <w:szCs w:val="21"/>
        </w:rPr>
      </w:pPr>
    </w:p>
    <w:sectPr w:rsidR="00B17554" w:rsidRPr="009C566A" w:rsidSect="00FD0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A8F" w:rsidRDefault="00BE4A8F" w:rsidP="003538FC">
      <w:r>
        <w:separator/>
      </w:r>
    </w:p>
  </w:endnote>
  <w:endnote w:type="continuationSeparator" w:id="0">
    <w:p w:rsidR="00BE4A8F" w:rsidRDefault="00BE4A8F" w:rsidP="003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A8F" w:rsidRDefault="00BE4A8F" w:rsidP="003538FC">
      <w:r>
        <w:separator/>
      </w:r>
    </w:p>
  </w:footnote>
  <w:footnote w:type="continuationSeparator" w:id="0">
    <w:p w:rsidR="00BE4A8F" w:rsidRDefault="00BE4A8F" w:rsidP="0035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54"/>
    <w:rsid w:val="0001640B"/>
    <w:rsid w:val="00056C49"/>
    <w:rsid w:val="00057D26"/>
    <w:rsid w:val="000A64E6"/>
    <w:rsid w:val="000B075F"/>
    <w:rsid w:val="000D4194"/>
    <w:rsid w:val="000E554F"/>
    <w:rsid w:val="00142473"/>
    <w:rsid w:val="00144C61"/>
    <w:rsid w:val="001B019A"/>
    <w:rsid w:val="001B23D5"/>
    <w:rsid w:val="001C09D5"/>
    <w:rsid w:val="001D4E30"/>
    <w:rsid w:val="00235438"/>
    <w:rsid w:val="003140D4"/>
    <w:rsid w:val="003346EF"/>
    <w:rsid w:val="003538FC"/>
    <w:rsid w:val="00366C72"/>
    <w:rsid w:val="0038189B"/>
    <w:rsid w:val="004037A8"/>
    <w:rsid w:val="004307C4"/>
    <w:rsid w:val="00480939"/>
    <w:rsid w:val="004D770D"/>
    <w:rsid w:val="005726D5"/>
    <w:rsid w:val="005A1143"/>
    <w:rsid w:val="005D162D"/>
    <w:rsid w:val="005D2793"/>
    <w:rsid w:val="0062656E"/>
    <w:rsid w:val="00631EAC"/>
    <w:rsid w:val="00670B5B"/>
    <w:rsid w:val="0068111E"/>
    <w:rsid w:val="006B3DFA"/>
    <w:rsid w:val="006C17F3"/>
    <w:rsid w:val="006D09B2"/>
    <w:rsid w:val="006E27B2"/>
    <w:rsid w:val="00706A06"/>
    <w:rsid w:val="007871E1"/>
    <w:rsid w:val="00796353"/>
    <w:rsid w:val="00801FEA"/>
    <w:rsid w:val="008136DC"/>
    <w:rsid w:val="00831F84"/>
    <w:rsid w:val="008801A4"/>
    <w:rsid w:val="00897C79"/>
    <w:rsid w:val="008C3527"/>
    <w:rsid w:val="008D4ECE"/>
    <w:rsid w:val="00907088"/>
    <w:rsid w:val="00982FD6"/>
    <w:rsid w:val="009946E1"/>
    <w:rsid w:val="009C566A"/>
    <w:rsid w:val="009E35A2"/>
    <w:rsid w:val="009F3C53"/>
    <w:rsid w:val="00A60469"/>
    <w:rsid w:val="00A649D0"/>
    <w:rsid w:val="00A8405C"/>
    <w:rsid w:val="00A846ED"/>
    <w:rsid w:val="00A862C1"/>
    <w:rsid w:val="00AB70F4"/>
    <w:rsid w:val="00B02351"/>
    <w:rsid w:val="00B17554"/>
    <w:rsid w:val="00B3495F"/>
    <w:rsid w:val="00B5542F"/>
    <w:rsid w:val="00BE1B88"/>
    <w:rsid w:val="00BE4A8F"/>
    <w:rsid w:val="00C6366E"/>
    <w:rsid w:val="00C64226"/>
    <w:rsid w:val="00C672CD"/>
    <w:rsid w:val="00C80D4D"/>
    <w:rsid w:val="00D3066C"/>
    <w:rsid w:val="00D80016"/>
    <w:rsid w:val="00D871C7"/>
    <w:rsid w:val="00DB332F"/>
    <w:rsid w:val="00E5311B"/>
    <w:rsid w:val="00E9247B"/>
    <w:rsid w:val="00EB3EE4"/>
    <w:rsid w:val="00F00576"/>
    <w:rsid w:val="00F473C0"/>
    <w:rsid w:val="00F66C21"/>
    <w:rsid w:val="00F7265E"/>
    <w:rsid w:val="00FD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61D52"/>
  <w15:docId w15:val="{DC0344C3-2BD0-44E9-B341-6C00A6E3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8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俞昊</dc:creator>
  <cp:lastModifiedBy>顾荣辉</cp:lastModifiedBy>
  <cp:revision>7</cp:revision>
  <dcterms:created xsi:type="dcterms:W3CDTF">2020-03-30T07:45:00Z</dcterms:created>
  <dcterms:modified xsi:type="dcterms:W3CDTF">2020-07-14T00:55:00Z</dcterms:modified>
</cp:coreProperties>
</file>