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DA" w:rsidRPr="001479D2" w:rsidRDefault="00BA4D43" w:rsidP="00BA4D43">
      <w:pPr>
        <w:spacing w:before="156" w:after="156"/>
        <w:jc w:val="left"/>
        <w:rPr>
          <w:rFonts w:ascii="黑体" w:eastAsia="黑体" w:hAnsi="黑体"/>
          <w:bCs/>
          <w:sz w:val="32"/>
          <w:szCs w:val="32"/>
        </w:rPr>
      </w:pPr>
      <w:bookmarkStart w:id="0" w:name="_Toc354142970"/>
      <w:bookmarkStart w:id="1" w:name="_Toc358118918"/>
      <w:bookmarkStart w:id="2" w:name="_Toc364618363"/>
      <w:bookmarkStart w:id="3" w:name="_Toc402278128"/>
      <w:r w:rsidRPr="001479D2">
        <w:rPr>
          <w:rFonts w:ascii="黑体" w:eastAsia="黑体" w:hAnsi="黑体" w:hint="eastAsia"/>
          <w:bCs/>
          <w:sz w:val="32"/>
          <w:szCs w:val="32"/>
        </w:rPr>
        <w:t>附件</w:t>
      </w:r>
      <w:r w:rsidR="00D178F4" w:rsidRPr="001479D2">
        <w:rPr>
          <w:rFonts w:ascii="黑体" w:eastAsia="黑体" w:hAnsi="黑体" w:hint="eastAsia"/>
          <w:bCs/>
          <w:sz w:val="32"/>
          <w:szCs w:val="32"/>
        </w:rPr>
        <w:t>2</w:t>
      </w:r>
    </w:p>
    <w:p w:rsidR="004F17DA" w:rsidRDefault="004F17DA" w:rsidP="005B2347">
      <w:pPr>
        <w:spacing w:before="156" w:after="156"/>
        <w:jc w:val="center"/>
        <w:rPr>
          <w:rFonts w:ascii="Times New Roman" w:hAnsi="Times New Roman"/>
          <w:b/>
          <w:bCs/>
          <w:szCs w:val="21"/>
        </w:rPr>
      </w:pPr>
    </w:p>
    <w:p w:rsidR="005C0295" w:rsidRPr="002B2C7D" w:rsidRDefault="005C0295" w:rsidP="005B2347">
      <w:pPr>
        <w:spacing w:before="156" w:after="156"/>
        <w:jc w:val="center"/>
        <w:rPr>
          <w:rFonts w:ascii="Times New Roman" w:hAnsi="Times New Roman"/>
          <w:b/>
          <w:bCs/>
          <w:szCs w:val="21"/>
        </w:rPr>
      </w:pPr>
    </w:p>
    <w:p w:rsidR="004F17DA" w:rsidRPr="002B2C7D" w:rsidRDefault="004F17DA" w:rsidP="005B2347">
      <w:pPr>
        <w:spacing w:before="156" w:after="156"/>
        <w:jc w:val="center"/>
        <w:rPr>
          <w:rFonts w:ascii="Times New Roman" w:hAnsi="Times New Roman"/>
          <w:b/>
          <w:bCs/>
          <w:szCs w:val="21"/>
        </w:rPr>
      </w:pPr>
    </w:p>
    <w:p w:rsidR="004F17DA" w:rsidRPr="001479D2" w:rsidRDefault="00317542" w:rsidP="00056284">
      <w:pPr>
        <w:widowControl/>
        <w:jc w:val="center"/>
        <w:rPr>
          <w:rFonts w:ascii="华文中宋" w:eastAsia="华文中宋" w:hAnsi="华文中宋"/>
          <w:b/>
          <w:sz w:val="44"/>
          <w:szCs w:val="44"/>
        </w:rPr>
      </w:pPr>
      <w:r w:rsidRPr="001479D2">
        <w:rPr>
          <w:rFonts w:ascii="华文中宋" w:eastAsia="华文中宋" w:hAnsi="华文中宋" w:hint="eastAsia"/>
          <w:b/>
          <w:sz w:val="44"/>
          <w:szCs w:val="44"/>
        </w:rPr>
        <w:t>上海市</w:t>
      </w:r>
      <w:r w:rsidR="00ED5C98" w:rsidRPr="001479D2">
        <w:rPr>
          <w:rFonts w:ascii="华文中宋" w:eastAsia="华文中宋" w:hAnsi="华文中宋" w:hint="eastAsia"/>
          <w:b/>
          <w:sz w:val="44"/>
          <w:szCs w:val="44"/>
        </w:rPr>
        <w:t>重型柴油车</w:t>
      </w:r>
      <w:r w:rsidR="00CF09C8" w:rsidRPr="001479D2">
        <w:rPr>
          <w:rFonts w:ascii="华文中宋" w:eastAsia="华文中宋" w:hAnsi="华文中宋" w:hint="eastAsia"/>
          <w:b/>
          <w:sz w:val="44"/>
          <w:szCs w:val="44"/>
        </w:rPr>
        <w:t>污染物排放</w:t>
      </w:r>
      <w:r w:rsidR="005620BD" w:rsidRPr="001479D2">
        <w:rPr>
          <w:rFonts w:ascii="华文中宋" w:eastAsia="华文中宋" w:hAnsi="华文中宋"/>
          <w:b/>
          <w:sz w:val="44"/>
          <w:szCs w:val="44"/>
        </w:rPr>
        <w:br w:type="textWrapping" w:clear="all"/>
      </w:r>
      <w:r w:rsidR="009C4BA0" w:rsidRPr="001479D2">
        <w:rPr>
          <w:rFonts w:ascii="华文中宋" w:eastAsia="华文中宋" w:hAnsi="华文中宋" w:hint="eastAsia"/>
          <w:b/>
          <w:sz w:val="44"/>
          <w:szCs w:val="44"/>
        </w:rPr>
        <w:t>远程在线监控车载终端通讯规范</w:t>
      </w:r>
    </w:p>
    <w:p w:rsidR="004F17DA" w:rsidRPr="001479D2" w:rsidRDefault="006D0455" w:rsidP="005B2347">
      <w:pPr>
        <w:spacing w:before="156" w:after="156"/>
        <w:jc w:val="center"/>
        <w:rPr>
          <w:rFonts w:ascii="楷体_GB2312" w:eastAsia="楷体_GB2312" w:hAnsi="Times New Roman"/>
          <w:b/>
          <w:bCs/>
          <w:sz w:val="30"/>
          <w:szCs w:val="30"/>
        </w:rPr>
      </w:pPr>
      <w:r w:rsidRPr="001479D2">
        <w:rPr>
          <w:rFonts w:ascii="楷体_GB2312" w:eastAsia="楷体_GB2312" w:hAnsi="Times New Roman" w:hint="eastAsia"/>
          <w:b/>
          <w:bCs/>
          <w:sz w:val="30"/>
          <w:szCs w:val="30"/>
        </w:rPr>
        <w:t>（</w:t>
      </w:r>
      <w:r w:rsidR="00666BDC" w:rsidRPr="001479D2">
        <w:rPr>
          <w:rFonts w:ascii="楷体_GB2312" w:eastAsia="楷体_GB2312" w:hAnsi="Times New Roman" w:hint="eastAsia"/>
          <w:b/>
          <w:bCs/>
          <w:sz w:val="30"/>
          <w:szCs w:val="30"/>
        </w:rPr>
        <w:t>试行</w:t>
      </w:r>
      <w:r w:rsidRPr="001479D2">
        <w:rPr>
          <w:rFonts w:ascii="楷体_GB2312" w:eastAsia="楷体_GB2312" w:hAnsi="Times New Roman" w:hint="eastAsia"/>
          <w:b/>
          <w:bCs/>
          <w:sz w:val="30"/>
          <w:szCs w:val="30"/>
        </w:rPr>
        <w:t>）</w:t>
      </w:r>
    </w:p>
    <w:p w:rsidR="004F17DA" w:rsidRPr="002B2C7D" w:rsidRDefault="004F17DA" w:rsidP="005B2347">
      <w:pPr>
        <w:spacing w:before="156" w:after="156"/>
        <w:jc w:val="center"/>
        <w:rPr>
          <w:rFonts w:ascii="Times New Roman" w:hAnsi="Times New Roman"/>
          <w:b/>
          <w:bCs/>
          <w:szCs w:val="21"/>
        </w:rPr>
      </w:pPr>
    </w:p>
    <w:p w:rsidR="004F17DA" w:rsidRPr="002B2C7D" w:rsidRDefault="004F17DA" w:rsidP="005B2347">
      <w:pPr>
        <w:spacing w:before="156" w:after="156"/>
        <w:jc w:val="center"/>
        <w:rPr>
          <w:rFonts w:ascii="Times New Roman" w:hAnsi="Times New Roman"/>
          <w:bCs/>
          <w:szCs w:val="21"/>
        </w:rPr>
      </w:pPr>
    </w:p>
    <w:p w:rsidR="004F17DA" w:rsidRPr="002B2C7D" w:rsidRDefault="004F17DA" w:rsidP="005B2347">
      <w:pPr>
        <w:spacing w:before="156" w:after="156"/>
        <w:jc w:val="center"/>
        <w:rPr>
          <w:rFonts w:ascii="Times New Roman" w:hAnsi="Times New Roman"/>
          <w:bCs/>
          <w:szCs w:val="21"/>
        </w:rPr>
      </w:pPr>
    </w:p>
    <w:p w:rsidR="004F17DA" w:rsidRDefault="004F17DA" w:rsidP="005B2347">
      <w:pPr>
        <w:spacing w:before="156" w:after="156"/>
        <w:jc w:val="center"/>
        <w:rPr>
          <w:rFonts w:ascii="Times New Roman" w:hAnsi="Times New Roman"/>
          <w:bCs/>
          <w:szCs w:val="21"/>
        </w:rPr>
      </w:pPr>
    </w:p>
    <w:p w:rsidR="007D7B04" w:rsidRPr="002B2C7D" w:rsidRDefault="007D7B04" w:rsidP="005B2347">
      <w:pPr>
        <w:spacing w:before="156" w:after="156"/>
        <w:jc w:val="center"/>
        <w:rPr>
          <w:rFonts w:ascii="Times New Roman" w:hAnsi="Times New Roman"/>
          <w:bCs/>
          <w:szCs w:val="21"/>
        </w:rPr>
      </w:pPr>
      <w:bookmarkStart w:id="4" w:name="_GoBack"/>
      <w:bookmarkEnd w:id="4"/>
    </w:p>
    <w:p w:rsidR="004F17DA" w:rsidRPr="002B2C7D" w:rsidRDefault="004F17DA" w:rsidP="005B2347">
      <w:pPr>
        <w:spacing w:before="156" w:after="156"/>
        <w:jc w:val="center"/>
        <w:rPr>
          <w:rFonts w:ascii="Times New Roman" w:hAnsi="Times New Roman"/>
          <w:bCs/>
          <w:szCs w:val="21"/>
        </w:rPr>
      </w:pPr>
    </w:p>
    <w:p w:rsidR="004F17DA" w:rsidRPr="002B2C7D" w:rsidRDefault="004F17DA" w:rsidP="005B2347">
      <w:pPr>
        <w:spacing w:before="156" w:after="156"/>
        <w:jc w:val="center"/>
        <w:rPr>
          <w:rFonts w:ascii="Times New Roman" w:hAnsi="Times New Roman"/>
          <w:bCs/>
          <w:szCs w:val="21"/>
        </w:rPr>
      </w:pPr>
    </w:p>
    <w:p w:rsidR="00056284" w:rsidRDefault="00056284" w:rsidP="00056284">
      <w:pPr>
        <w:widowControl/>
        <w:jc w:val="center"/>
        <w:rPr>
          <w:rFonts w:ascii="Times New Roman" w:eastAsia="楷体" w:hAnsi="Times New Roman"/>
          <w:bCs/>
          <w:sz w:val="32"/>
          <w:szCs w:val="32"/>
        </w:rPr>
      </w:pPr>
      <w:r>
        <w:rPr>
          <w:rFonts w:ascii="Times New Roman" w:eastAsia="楷体" w:hAnsi="Times New Roman" w:hint="eastAsia"/>
          <w:bCs/>
          <w:sz w:val="32"/>
          <w:szCs w:val="32"/>
        </w:rPr>
        <w:t>上海市生态环境局</w:t>
      </w:r>
    </w:p>
    <w:p w:rsidR="004F17DA" w:rsidRPr="00056284" w:rsidRDefault="006D0455" w:rsidP="00056284">
      <w:pPr>
        <w:widowControl/>
        <w:jc w:val="center"/>
        <w:rPr>
          <w:rFonts w:ascii="Times New Roman" w:eastAsia="楷体" w:hAnsi="Times New Roman"/>
          <w:bCs/>
          <w:sz w:val="32"/>
          <w:szCs w:val="32"/>
        </w:rPr>
      </w:pPr>
      <w:r w:rsidRPr="00056284">
        <w:rPr>
          <w:rFonts w:ascii="Times New Roman" w:eastAsia="楷体" w:hAnsi="Times New Roman"/>
          <w:bCs/>
          <w:sz w:val="32"/>
          <w:szCs w:val="32"/>
        </w:rPr>
        <w:t>20</w:t>
      </w:r>
      <w:r w:rsidR="00441FA3" w:rsidRPr="00056284">
        <w:rPr>
          <w:rFonts w:ascii="Times New Roman" w:eastAsia="楷体" w:hAnsi="Times New Roman"/>
          <w:bCs/>
          <w:sz w:val="32"/>
          <w:szCs w:val="32"/>
        </w:rPr>
        <w:t>20</w:t>
      </w:r>
      <w:r w:rsidRPr="00056284">
        <w:rPr>
          <w:rFonts w:ascii="Times New Roman" w:eastAsia="楷体" w:hAnsi="Times New Roman"/>
          <w:bCs/>
          <w:sz w:val="32"/>
          <w:szCs w:val="32"/>
        </w:rPr>
        <w:t>年</w:t>
      </w:r>
      <w:r w:rsidR="007D7B04">
        <w:rPr>
          <w:rFonts w:ascii="Times New Roman" w:eastAsia="楷体" w:hAnsi="Times New Roman"/>
          <w:bCs/>
          <w:sz w:val="32"/>
          <w:szCs w:val="32"/>
        </w:rPr>
        <w:t>4</w:t>
      </w:r>
      <w:r w:rsidRPr="00056284">
        <w:rPr>
          <w:rFonts w:ascii="Times New Roman" w:eastAsia="楷体" w:hAnsi="Times New Roman"/>
          <w:bCs/>
          <w:sz w:val="32"/>
          <w:szCs w:val="32"/>
        </w:rPr>
        <w:t>月</w:t>
      </w:r>
    </w:p>
    <w:p w:rsidR="004F17DA" w:rsidRPr="002B2C7D" w:rsidRDefault="006D0455" w:rsidP="005B2347">
      <w:pPr>
        <w:jc w:val="left"/>
        <w:rPr>
          <w:rFonts w:ascii="Times New Roman" w:hAnsi="Times New Roman"/>
          <w:bCs/>
          <w:szCs w:val="21"/>
        </w:rPr>
      </w:pPr>
      <w:r w:rsidRPr="002B2C7D">
        <w:rPr>
          <w:rFonts w:ascii="Times New Roman" w:hAnsi="Times New Roman"/>
          <w:bCs/>
          <w:szCs w:val="21"/>
        </w:rPr>
        <w:br w:type="page"/>
      </w:r>
    </w:p>
    <w:p w:rsidR="004F17DA" w:rsidRPr="002B2C7D" w:rsidRDefault="004F17DA" w:rsidP="005B2347">
      <w:pPr>
        <w:jc w:val="center"/>
        <w:rPr>
          <w:rFonts w:ascii="Times New Roman" w:hAnsi="Times New Roman"/>
          <w:b/>
          <w:bCs/>
          <w:szCs w:val="21"/>
        </w:rPr>
      </w:pPr>
    </w:p>
    <w:p w:rsidR="004F17DA" w:rsidRPr="000E684C" w:rsidRDefault="006D0455" w:rsidP="00C5369B">
      <w:pPr>
        <w:spacing w:beforeLines="100" w:afterLines="100"/>
        <w:jc w:val="center"/>
        <w:rPr>
          <w:rFonts w:ascii="Times New Roman" w:eastAsia="黑体" w:hAnsi="Times New Roman"/>
          <w:b/>
          <w:bCs/>
          <w:sz w:val="28"/>
          <w:szCs w:val="28"/>
        </w:rPr>
      </w:pPr>
      <w:r w:rsidRPr="000E684C">
        <w:rPr>
          <w:rFonts w:ascii="Times New Roman" w:eastAsia="黑体" w:hAnsi="Times New Roman"/>
          <w:b/>
          <w:bCs/>
          <w:sz w:val="28"/>
          <w:szCs w:val="28"/>
        </w:rPr>
        <w:t>目</w:t>
      </w:r>
      <w:r w:rsidR="00F314B2" w:rsidRPr="000E684C">
        <w:rPr>
          <w:rFonts w:ascii="Times New Roman" w:eastAsia="黑体" w:hAnsi="Times New Roman" w:hint="eastAsia"/>
          <w:b/>
          <w:bCs/>
          <w:sz w:val="28"/>
          <w:szCs w:val="28"/>
        </w:rPr>
        <w:t>次</w:t>
      </w:r>
    </w:p>
    <w:bookmarkStart w:id="5" w:name="_Toc514069110"/>
    <w:bookmarkStart w:id="6" w:name="_Toc514069046"/>
    <w:bookmarkStart w:id="7" w:name="_Toc461020641"/>
    <w:bookmarkStart w:id="8" w:name="_Toc460929534"/>
    <w:bookmarkStart w:id="9" w:name="_Toc464634935"/>
    <w:bookmarkEnd w:id="0"/>
    <w:bookmarkEnd w:id="1"/>
    <w:bookmarkEnd w:id="2"/>
    <w:bookmarkEnd w:id="3"/>
    <w:p w:rsidR="00E70A87" w:rsidRPr="00E70A87" w:rsidRDefault="001764E8">
      <w:pPr>
        <w:pStyle w:val="10"/>
        <w:tabs>
          <w:tab w:val="left" w:pos="420"/>
          <w:tab w:val="right" w:leader="dot" w:pos="8296"/>
        </w:tabs>
        <w:rPr>
          <w:rFonts w:ascii="Times New Roman" w:eastAsiaTheme="minorEastAsia" w:hAnsi="Times New Roman" w:cs="Times New Roman"/>
          <w:b w:val="0"/>
          <w:bCs w:val="0"/>
          <w:caps w:val="0"/>
          <w:noProof/>
          <w:sz w:val="21"/>
          <w:szCs w:val="22"/>
        </w:rPr>
      </w:pPr>
      <w:r w:rsidRPr="001764E8">
        <w:rPr>
          <w:rFonts w:ascii="Times New Roman" w:eastAsia="黑体" w:hAnsi="Times New Roman" w:cs="Times New Roman"/>
          <w:sz w:val="21"/>
          <w:szCs w:val="21"/>
        </w:rPr>
        <w:fldChar w:fldCharType="begin"/>
      </w:r>
      <w:r w:rsidR="006D0455" w:rsidRPr="00E70A87">
        <w:rPr>
          <w:rFonts w:ascii="Times New Roman" w:eastAsia="黑体" w:hAnsi="Times New Roman" w:cs="Times New Roman"/>
          <w:sz w:val="21"/>
          <w:szCs w:val="21"/>
        </w:rPr>
        <w:instrText xml:space="preserve"> TOC \o "1-1" \h \z \u </w:instrText>
      </w:r>
      <w:r w:rsidRPr="001764E8">
        <w:rPr>
          <w:rFonts w:ascii="Times New Roman" w:eastAsia="黑体" w:hAnsi="Times New Roman" w:cs="Times New Roman"/>
          <w:sz w:val="21"/>
          <w:szCs w:val="21"/>
        </w:rPr>
        <w:fldChar w:fldCharType="separate"/>
      </w:r>
      <w:hyperlink w:anchor="_Toc8217265" w:history="1">
        <w:r w:rsidR="00E70A87" w:rsidRPr="00E70A87">
          <w:rPr>
            <w:rStyle w:val="af5"/>
            <w:rFonts w:ascii="Times New Roman" w:hAnsi="Times New Roman" w:cs="Times New Roman"/>
            <w:noProof/>
          </w:rPr>
          <w:t>1</w:t>
        </w:r>
        <w:r w:rsidR="00E70A87" w:rsidRPr="00E70A87">
          <w:rPr>
            <w:rFonts w:ascii="Times New Roman" w:eastAsiaTheme="minorEastAsia" w:hAnsi="Times New Roman" w:cs="Times New Roman"/>
            <w:b w:val="0"/>
            <w:bCs w:val="0"/>
            <w:caps w:val="0"/>
            <w:noProof/>
            <w:sz w:val="21"/>
            <w:szCs w:val="22"/>
          </w:rPr>
          <w:tab/>
        </w:r>
        <w:r w:rsidR="00E70A87" w:rsidRPr="00E70A87">
          <w:rPr>
            <w:rStyle w:val="af5"/>
            <w:rFonts w:ascii="Times New Roman" w:hAnsi="Times New Roman" w:cs="Times New Roman"/>
            <w:noProof/>
          </w:rPr>
          <w:t>范围</w:t>
        </w:r>
        <w:r w:rsidR="00E70A87" w:rsidRPr="00E70A87">
          <w:rPr>
            <w:rFonts w:ascii="Times New Roman" w:hAnsi="Times New Roman" w:cs="Times New Roman"/>
            <w:noProof/>
            <w:webHidden/>
          </w:rPr>
          <w:tab/>
        </w:r>
        <w:r w:rsidRPr="00E70A87">
          <w:rPr>
            <w:rFonts w:ascii="Times New Roman" w:hAnsi="Times New Roman" w:cs="Times New Roman"/>
            <w:noProof/>
            <w:webHidden/>
          </w:rPr>
          <w:fldChar w:fldCharType="begin"/>
        </w:r>
        <w:r w:rsidR="00E70A87" w:rsidRPr="00E70A87">
          <w:rPr>
            <w:rFonts w:ascii="Times New Roman" w:hAnsi="Times New Roman" w:cs="Times New Roman"/>
            <w:noProof/>
            <w:webHidden/>
          </w:rPr>
          <w:instrText xml:space="preserve"> PAGEREF _Toc8217265 \h </w:instrText>
        </w:r>
        <w:r w:rsidRPr="00E70A87">
          <w:rPr>
            <w:rFonts w:ascii="Times New Roman" w:hAnsi="Times New Roman" w:cs="Times New Roman"/>
            <w:noProof/>
            <w:webHidden/>
          </w:rPr>
        </w:r>
        <w:r w:rsidRPr="00E70A87">
          <w:rPr>
            <w:rFonts w:ascii="Times New Roman" w:hAnsi="Times New Roman" w:cs="Times New Roman"/>
            <w:noProof/>
            <w:webHidden/>
          </w:rPr>
          <w:fldChar w:fldCharType="separate"/>
        </w:r>
        <w:r w:rsidR="00C5369B">
          <w:rPr>
            <w:rFonts w:ascii="Times New Roman" w:hAnsi="Times New Roman" w:cs="Times New Roman"/>
            <w:noProof/>
            <w:webHidden/>
          </w:rPr>
          <w:t>1</w:t>
        </w:r>
        <w:r w:rsidRPr="00E70A87">
          <w:rPr>
            <w:rFonts w:ascii="Times New Roman" w:hAnsi="Times New Roman" w:cs="Times New Roman"/>
            <w:noProof/>
            <w:webHidden/>
          </w:rPr>
          <w:fldChar w:fldCharType="end"/>
        </w:r>
      </w:hyperlink>
    </w:p>
    <w:p w:rsidR="00E70A87" w:rsidRPr="00E70A87" w:rsidRDefault="001764E8">
      <w:pPr>
        <w:pStyle w:val="10"/>
        <w:tabs>
          <w:tab w:val="left" w:pos="420"/>
          <w:tab w:val="right" w:leader="dot" w:pos="8296"/>
        </w:tabs>
        <w:rPr>
          <w:rFonts w:ascii="Times New Roman" w:eastAsiaTheme="minorEastAsia" w:hAnsi="Times New Roman" w:cs="Times New Roman"/>
          <w:b w:val="0"/>
          <w:bCs w:val="0"/>
          <w:caps w:val="0"/>
          <w:noProof/>
          <w:sz w:val="21"/>
          <w:szCs w:val="22"/>
        </w:rPr>
      </w:pPr>
      <w:hyperlink w:anchor="_Toc8217266" w:history="1">
        <w:r w:rsidR="00E70A87" w:rsidRPr="00E70A87">
          <w:rPr>
            <w:rStyle w:val="af5"/>
            <w:rFonts w:ascii="Times New Roman" w:hAnsi="Times New Roman" w:cs="Times New Roman"/>
            <w:noProof/>
          </w:rPr>
          <w:t>2</w:t>
        </w:r>
        <w:r w:rsidR="00E70A87" w:rsidRPr="00E70A87">
          <w:rPr>
            <w:rFonts w:ascii="Times New Roman" w:eastAsiaTheme="minorEastAsia" w:hAnsi="Times New Roman" w:cs="Times New Roman"/>
            <w:b w:val="0"/>
            <w:bCs w:val="0"/>
            <w:caps w:val="0"/>
            <w:noProof/>
            <w:sz w:val="21"/>
            <w:szCs w:val="22"/>
          </w:rPr>
          <w:tab/>
        </w:r>
        <w:r w:rsidR="00E70A87" w:rsidRPr="00E70A87">
          <w:rPr>
            <w:rStyle w:val="af5"/>
            <w:rFonts w:ascii="Times New Roman" w:hAnsi="Times New Roman" w:cs="Times New Roman"/>
            <w:noProof/>
          </w:rPr>
          <w:t>规范性引用文件</w:t>
        </w:r>
        <w:r w:rsidR="00E70A87" w:rsidRPr="00E70A87">
          <w:rPr>
            <w:rFonts w:ascii="Times New Roman" w:hAnsi="Times New Roman" w:cs="Times New Roman"/>
            <w:noProof/>
            <w:webHidden/>
          </w:rPr>
          <w:tab/>
        </w:r>
        <w:r w:rsidRPr="00E70A87">
          <w:rPr>
            <w:rFonts w:ascii="Times New Roman" w:hAnsi="Times New Roman" w:cs="Times New Roman"/>
            <w:noProof/>
            <w:webHidden/>
          </w:rPr>
          <w:fldChar w:fldCharType="begin"/>
        </w:r>
        <w:r w:rsidR="00E70A87" w:rsidRPr="00E70A87">
          <w:rPr>
            <w:rFonts w:ascii="Times New Roman" w:hAnsi="Times New Roman" w:cs="Times New Roman"/>
            <w:noProof/>
            <w:webHidden/>
          </w:rPr>
          <w:instrText xml:space="preserve"> PAGEREF _Toc8217266 \h </w:instrText>
        </w:r>
        <w:r w:rsidRPr="00E70A87">
          <w:rPr>
            <w:rFonts w:ascii="Times New Roman" w:hAnsi="Times New Roman" w:cs="Times New Roman"/>
            <w:noProof/>
            <w:webHidden/>
          </w:rPr>
        </w:r>
        <w:r w:rsidRPr="00E70A87">
          <w:rPr>
            <w:rFonts w:ascii="Times New Roman" w:hAnsi="Times New Roman" w:cs="Times New Roman"/>
            <w:noProof/>
            <w:webHidden/>
          </w:rPr>
          <w:fldChar w:fldCharType="separate"/>
        </w:r>
        <w:r w:rsidR="00C5369B">
          <w:rPr>
            <w:rFonts w:ascii="Times New Roman" w:hAnsi="Times New Roman" w:cs="Times New Roman"/>
            <w:noProof/>
            <w:webHidden/>
          </w:rPr>
          <w:t>1</w:t>
        </w:r>
        <w:r w:rsidRPr="00E70A87">
          <w:rPr>
            <w:rFonts w:ascii="Times New Roman" w:hAnsi="Times New Roman" w:cs="Times New Roman"/>
            <w:noProof/>
            <w:webHidden/>
          </w:rPr>
          <w:fldChar w:fldCharType="end"/>
        </w:r>
      </w:hyperlink>
    </w:p>
    <w:p w:rsidR="00E70A87" w:rsidRPr="00E70A87" w:rsidRDefault="001764E8">
      <w:pPr>
        <w:pStyle w:val="10"/>
        <w:tabs>
          <w:tab w:val="left" w:pos="420"/>
          <w:tab w:val="right" w:leader="dot" w:pos="8296"/>
        </w:tabs>
        <w:rPr>
          <w:rFonts w:ascii="Times New Roman" w:eastAsiaTheme="minorEastAsia" w:hAnsi="Times New Roman" w:cs="Times New Roman"/>
          <w:b w:val="0"/>
          <w:bCs w:val="0"/>
          <w:caps w:val="0"/>
          <w:noProof/>
          <w:sz w:val="21"/>
          <w:szCs w:val="22"/>
        </w:rPr>
      </w:pPr>
      <w:hyperlink w:anchor="_Toc8217267" w:history="1">
        <w:r w:rsidR="00E70A87" w:rsidRPr="00E70A87">
          <w:rPr>
            <w:rStyle w:val="af5"/>
            <w:rFonts w:ascii="Times New Roman" w:hAnsi="Times New Roman" w:cs="Times New Roman"/>
            <w:noProof/>
          </w:rPr>
          <w:t>3</w:t>
        </w:r>
        <w:r w:rsidR="00E70A87" w:rsidRPr="00E70A87">
          <w:rPr>
            <w:rFonts w:ascii="Times New Roman" w:eastAsiaTheme="minorEastAsia" w:hAnsi="Times New Roman" w:cs="Times New Roman"/>
            <w:b w:val="0"/>
            <w:bCs w:val="0"/>
            <w:caps w:val="0"/>
            <w:noProof/>
            <w:sz w:val="21"/>
            <w:szCs w:val="22"/>
          </w:rPr>
          <w:tab/>
        </w:r>
        <w:r w:rsidR="00E70A87" w:rsidRPr="00E70A87">
          <w:rPr>
            <w:rStyle w:val="af5"/>
            <w:rFonts w:ascii="Times New Roman" w:hAnsi="Times New Roman" w:cs="Times New Roman"/>
            <w:noProof/>
          </w:rPr>
          <w:t>术语和定义</w:t>
        </w:r>
        <w:r w:rsidR="00E70A87" w:rsidRPr="00E70A87">
          <w:rPr>
            <w:rFonts w:ascii="Times New Roman" w:hAnsi="Times New Roman" w:cs="Times New Roman"/>
            <w:noProof/>
            <w:webHidden/>
          </w:rPr>
          <w:tab/>
        </w:r>
        <w:r w:rsidRPr="00E70A87">
          <w:rPr>
            <w:rFonts w:ascii="Times New Roman" w:hAnsi="Times New Roman" w:cs="Times New Roman"/>
            <w:noProof/>
            <w:webHidden/>
          </w:rPr>
          <w:fldChar w:fldCharType="begin"/>
        </w:r>
        <w:r w:rsidR="00E70A87" w:rsidRPr="00E70A87">
          <w:rPr>
            <w:rFonts w:ascii="Times New Roman" w:hAnsi="Times New Roman" w:cs="Times New Roman"/>
            <w:noProof/>
            <w:webHidden/>
          </w:rPr>
          <w:instrText xml:space="preserve"> PAGEREF _Toc8217267 \h </w:instrText>
        </w:r>
        <w:r w:rsidRPr="00E70A87">
          <w:rPr>
            <w:rFonts w:ascii="Times New Roman" w:hAnsi="Times New Roman" w:cs="Times New Roman"/>
            <w:noProof/>
            <w:webHidden/>
          </w:rPr>
        </w:r>
        <w:r w:rsidRPr="00E70A87">
          <w:rPr>
            <w:rFonts w:ascii="Times New Roman" w:hAnsi="Times New Roman" w:cs="Times New Roman"/>
            <w:noProof/>
            <w:webHidden/>
          </w:rPr>
          <w:fldChar w:fldCharType="separate"/>
        </w:r>
        <w:r w:rsidR="00C5369B">
          <w:rPr>
            <w:rFonts w:ascii="Times New Roman" w:hAnsi="Times New Roman" w:cs="Times New Roman"/>
            <w:noProof/>
            <w:webHidden/>
          </w:rPr>
          <w:t>1</w:t>
        </w:r>
        <w:r w:rsidRPr="00E70A87">
          <w:rPr>
            <w:rFonts w:ascii="Times New Roman" w:hAnsi="Times New Roman" w:cs="Times New Roman"/>
            <w:noProof/>
            <w:webHidden/>
          </w:rPr>
          <w:fldChar w:fldCharType="end"/>
        </w:r>
      </w:hyperlink>
    </w:p>
    <w:p w:rsidR="00E70A87" w:rsidRPr="00E70A87" w:rsidRDefault="001764E8">
      <w:pPr>
        <w:pStyle w:val="10"/>
        <w:tabs>
          <w:tab w:val="left" w:pos="420"/>
          <w:tab w:val="right" w:leader="dot" w:pos="8296"/>
        </w:tabs>
        <w:rPr>
          <w:rFonts w:ascii="Times New Roman" w:eastAsiaTheme="minorEastAsia" w:hAnsi="Times New Roman" w:cs="Times New Roman"/>
          <w:b w:val="0"/>
          <w:bCs w:val="0"/>
          <w:caps w:val="0"/>
          <w:noProof/>
          <w:sz w:val="21"/>
          <w:szCs w:val="22"/>
        </w:rPr>
      </w:pPr>
      <w:hyperlink w:anchor="_Toc8217268" w:history="1">
        <w:r w:rsidR="00E70A87" w:rsidRPr="00E70A87">
          <w:rPr>
            <w:rStyle w:val="af5"/>
            <w:rFonts w:ascii="Times New Roman" w:hAnsi="Times New Roman" w:cs="Times New Roman"/>
            <w:noProof/>
          </w:rPr>
          <w:t>4</w:t>
        </w:r>
        <w:r w:rsidR="00E70A87" w:rsidRPr="00E70A87">
          <w:rPr>
            <w:rFonts w:ascii="Times New Roman" w:eastAsiaTheme="minorEastAsia" w:hAnsi="Times New Roman" w:cs="Times New Roman"/>
            <w:b w:val="0"/>
            <w:bCs w:val="0"/>
            <w:caps w:val="0"/>
            <w:noProof/>
            <w:sz w:val="21"/>
            <w:szCs w:val="22"/>
          </w:rPr>
          <w:tab/>
        </w:r>
        <w:r w:rsidR="00E70A87" w:rsidRPr="00E70A87">
          <w:rPr>
            <w:rStyle w:val="af5"/>
            <w:rFonts w:ascii="Times New Roman" w:hAnsi="Times New Roman" w:cs="Times New Roman"/>
            <w:noProof/>
          </w:rPr>
          <w:t>安全要求</w:t>
        </w:r>
        <w:r w:rsidR="00E70A87" w:rsidRPr="00E70A87">
          <w:rPr>
            <w:rFonts w:ascii="Times New Roman" w:hAnsi="Times New Roman" w:cs="Times New Roman"/>
            <w:noProof/>
            <w:webHidden/>
          </w:rPr>
          <w:tab/>
        </w:r>
        <w:r w:rsidRPr="00E70A87">
          <w:rPr>
            <w:rFonts w:ascii="Times New Roman" w:hAnsi="Times New Roman" w:cs="Times New Roman"/>
            <w:noProof/>
            <w:webHidden/>
          </w:rPr>
          <w:fldChar w:fldCharType="begin"/>
        </w:r>
        <w:r w:rsidR="00E70A87" w:rsidRPr="00E70A87">
          <w:rPr>
            <w:rFonts w:ascii="Times New Roman" w:hAnsi="Times New Roman" w:cs="Times New Roman"/>
            <w:noProof/>
            <w:webHidden/>
          </w:rPr>
          <w:instrText xml:space="preserve"> PAGEREF _Toc8217268 \h </w:instrText>
        </w:r>
        <w:r w:rsidRPr="00E70A87">
          <w:rPr>
            <w:rFonts w:ascii="Times New Roman" w:hAnsi="Times New Roman" w:cs="Times New Roman"/>
            <w:noProof/>
            <w:webHidden/>
          </w:rPr>
        </w:r>
        <w:r w:rsidRPr="00E70A87">
          <w:rPr>
            <w:rFonts w:ascii="Times New Roman" w:hAnsi="Times New Roman" w:cs="Times New Roman"/>
            <w:noProof/>
            <w:webHidden/>
          </w:rPr>
          <w:fldChar w:fldCharType="separate"/>
        </w:r>
        <w:r w:rsidR="00C5369B">
          <w:rPr>
            <w:rFonts w:ascii="Times New Roman" w:hAnsi="Times New Roman" w:cs="Times New Roman"/>
            <w:noProof/>
            <w:webHidden/>
          </w:rPr>
          <w:t>2</w:t>
        </w:r>
        <w:r w:rsidRPr="00E70A87">
          <w:rPr>
            <w:rFonts w:ascii="Times New Roman" w:hAnsi="Times New Roman" w:cs="Times New Roman"/>
            <w:noProof/>
            <w:webHidden/>
          </w:rPr>
          <w:fldChar w:fldCharType="end"/>
        </w:r>
      </w:hyperlink>
    </w:p>
    <w:p w:rsidR="00E70A87" w:rsidRPr="00E70A87" w:rsidRDefault="001764E8">
      <w:pPr>
        <w:pStyle w:val="10"/>
        <w:tabs>
          <w:tab w:val="left" w:pos="420"/>
          <w:tab w:val="right" w:leader="dot" w:pos="8296"/>
        </w:tabs>
        <w:rPr>
          <w:rFonts w:ascii="Times New Roman" w:eastAsiaTheme="minorEastAsia" w:hAnsi="Times New Roman" w:cs="Times New Roman"/>
          <w:b w:val="0"/>
          <w:bCs w:val="0"/>
          <w:caps w:val="0"/>
          <w:noProof/>
          <w:sz w:val="21"/>
          <w:szCs w:val="22"/>
        </w:rPr>
      </w:pPr>
      <w:hyperlink w:anchor="_Toc8217269" w:history="1">
        <w:r w:rsidR="00E70A87" w:rsidRPr="00E70A87">
          <w:rPr>
            <w:rStyle w:val="af5"/>
            <w:rFonts w:ascii="Times New Roman" w:hAnsi="Times New Roman" w:cs="Times New Roman"/>
            <w:noProof/>
          </w:rPr>
          <w:t>5</w:t>
        </w:r>
        <w:r w:rsidR="00E70A87" w:rsidRPr="00E70A87">
          <w:rPr>
            <w:rFonts w:ascii="Times New Roman" w:eastAsiaTheme="minorEastAsia" w:hAnsi="Times New Roman" w:cs="Times New Roman"/>
            <w:b w:val="0"/>
            <w:bCs w:val="0"/>
            <w:caps w:val="0"/>
            <w:noProof/>
            <w:sz w:val="21"/>
            <w:szCs w:val="22"/>
          </w:rPr>
          <w:tab/>
        </w:r>
        <w:r w:rsidR="00E70A87" w:rsidRPr="00E70A87">
          <w:rPr>
            <w:rStyle w:val="af5"/>
            <w:rFonts w:ascii="Times New Roman" w:hAnsi="Times New Roman" w:cs="Times New Roman"/>
            <w:noProof/>
          </w:rPr>
          <w:t>功能要求</w:t>
        </w:r>
        <w:r w:rsidR="00E70A87" w:rsidRPr="00E70A87">
          <w:rPr>
            <w:rFonts w:ascii="Times New Roman" w:hAnsi="Times New Roman" w:cs="Times New Roman"/>
            <w:noProof/>
            <w:webHidden/>
          </w:rPr>
          <w:tab/>
        </w:r>
        <w:r w:rsidRPr="00E70A87">
          <w:rPr>
            <w:rFonts w:ascii="Times New Roman" w:hAnsi="Times New Roman" w:cs="Times New Roman"/>
            <w:noProof/>
            <w:webHidden/>
          </w:rPr>
          <w:fldChar w:fldCharType="begin"/>
        </w:r>
        <w:r w:rsidR="00E70A87" w:rsidRPr="00E70A87">
          <w:rPr>
            <w:rFonts w:ascii="Times New Roman" w:hAnsi="Times New Roman" w:cs="Times New Roman"/>
            <w:noProof/>
            <w:webHidden/>
          </w:rPr>
          <w:instrText xml:space="preserve"> PAGEREF _Toc8217269 \h </w:instrText>
        </w:r>
        <w:r w:rsidRPr="00E70A87">
          <w:rPr>
            <w:rFonts w:ascii="Times New Roman" w:hAnsi="Times New Roman" w:cs="Times New Roman"/>
            <w:noProof/>
            <w:webHidden/>
          </w:rPr>
        </w:r>
        <w:r w:rsidRPr="00E70A87">
          <w:rPr>
            <w:rFonts w:ascii="Times New Roman" w:hAnsi="Times New Roman" w:cs="Times New Roman"/>
            <w:noProof/>
            <w:webHidden/>
          </w:rPr>
          <w:fldChar w:fldCharType="separate"/>
        </w:r>
        <w:r w:rsidR="00C5369B">
          <w:rPr>
            <w:rFonts w:ascii="Times New Roman" w:hAnsi="Times New Roman" w:cs="Times New Roman"/>
            <w:noProof/>
            <w:webHidden/>
          </w:rPr>
          <w:t>3</w:t>
        </w:r>
        <w:r w:rsidRPr="00E70A87">
          <w:rPr>
            <w:rFonts w:ascii="Times New Roman" w:hAnsi="Times New Roman" w:cs="Times New Roman"/>
            <w:noProof/>
            <w:webHidden/>
          </w:rPr>
          <w:fldChar w:fldCharType="end"/>
        </w:r>
      </w:hyperlink>
    </w:p>
    <w:p w:rsidR="00E70A87" w:rsidRPr="00E70A87" w:rsidRDefault="001764E8">
      <w:pPr>
        <w:pStyle w:val="10"/>
        <w:tabs>
          <w:tab w:val="left" w:pos="420"/>
          <w:tab w:val="right" w:leader="dot" w:pos="8296"/>
        </w:tabs>
        <w:rPr>
          <w:rFonts w:ascii="Times New Roman" w:eastAsiaTheme="minorEastAsia" w:hAnsi="Times New Roman" w:cs="Times New Roman"/>
          <w:b w:val="0"/>
          <w:bCs w:val="0"/>
          <w:caps w:val="0"/>
          <w:noProof/>
          <w:sz w:val="21"/>
          <w:szCs w:val="22"/>
        </w:rPr>
      </w:pPr>
      <w:hyperlink w:anchor="_Toc8217270" w:history="1">
        <w:r w:rsidR="00E70A87" w:rsidRPr="00E70A87">
          <w:rPr>
            <w:rStyle w:val="af5"/>
            <w:rFonts w:ascii="Times New Roman" w:hAnsi="Times New Roman" w:cs="Times New Roman"/>
            <w:noProof/>
          </w:rPr>
          <w:t>6</w:t>
        </w:r>
        <w:r w:rsidR="00E70A87" w:rsidRPr="00E70A87">
          <w:rPr>
            <w:rFonts w:ascii="Times New Roman" w:eastAsiaTheme="minorEastAsia" w:hAnsi="Times New Roman" w:cs="Times New Roman"/>
            <w:b w:val="0"/>
            <w:bCs w:val="0"/>
            <w:caps w:val="0"/>
            <w:noProof/>
            <w:sz w:val="21"/>
            <w:szCs w:val="22"/>
          </w:rPr>
          <w:tab/>
        </w:r>
        <w:r w:rsidR="00E70A87" w:rsidRPr="00E70A87">
          <w:rPr>
            <w:rStyle w:val="af5"/>
            <w:rFonts w:ascii="Times New Roman" w:hAnsi="Times New Roman" w:cs="Times New Roman"/>
            <w:noProof/>
          </w:rPr>
          <w:t>通讯要求</w:t>
        </w:r>
        <w:r w:rsidR="00E70A87" w:rsidRPr="00E70A87">
          <w:rPr>
            <w:rFonts w:ascii="Times New Roman" w:hAnsi="Times New Roman" w:cs="Times New Roman"/>
            <w:noProof/>
            <w:webHidden/>
          </w:rPr>
          <w:tab/>
        </w:r>
        <w:r w:rsidRPr="00E70A87">
          <w:rPr>
            <w:rFonts w:ascii="Times New Roman" w:hAnsi="Times New Roman" w:cs="Times New Roman"/>
            <w:noProof/>
            <w:webHidden/>
          </w:rPr>
          <w:fldChar w:fldCharType="begin"/>
        </w:r>
        <w:r w:rsidR="00E70A87" w:rsidRPr="00E70A87">
          <w:rPr>
            <w:rFonts w:ascii="Times New Roman" w:hAnsi="Times New Roman" w:cs="Times New Roman"/>
            <w:noProof/>
            <w:webHidden/>
          </w:rPr>
          <w:instrText xml:space="preserve"> PAGEREF _Toc8217270 \h </w:instrText>
        </w:r>
        <w:r w:rsidRPr="00E70A87">
          <w:rPr>
            <w:rFonts w:ascii="Times New Roman" w:hAnsi="Times New Roman" w:cs="Times New Roman"/>
            <w:noProof/>
            <w:webHidden/>
          </w:rPr>
        </w:r>
        <w:r w:rsidRPr="00E70A87">
          <w:rPr>
            <w:rFonts w:ascii="Times New Roman" w:hAnsi="Times New Roman" w:cs="Times New Roman"/>
            <w:noProof/>
            <w:webHidden/>
          </w:rPr>
          <w:fldChar w:fldCharType="separate"/>
        </w:r>
        <w:r w:rsidR="00C5369B">
          <w:rPr>
            <w:rFonts w:ascii="Times New Roman" w:hAnsi="Times New Roman" w:cs="Times New Roman"/>
            <w:noProof/>
            <w:webHidden/>
          </w:rPr>
          <w:t>5</w:t>
        </w:r>
        <w:r w:rsidRPr="00E70A87">
          <w:rPr>
            <w:rFonts w:ascii="Times New Roman" w:hAnsi="Times New Roman" w:cs="Times New Roman"/>
            <w:noProof/>
            <w:webHidden/>
          </w:rPr>
          <w:fldChar w:fldCharType="end"/>
        </w:r>
      </w:hyperlink>
    </w:p>
    <w:p w:rsidR="00681CFE" w:rsidRDefault="001764E8" w:rsidP="004F3BE2">
      <w:pPr>
        <w:spacing w:before="156" w:after="156"/>
        <w:rPr>
          <w:rFonts w:ascii="Times New Roman" w:hAnsi="Times New Roman"/>
          <w:szCs w:val="21"/>
        </w:rPr>
        <w:sectPr w:rsidR="00681CFE">
          <w:headerReference w:type="even" r:id="rId9"/>
          <w:headerReference w:type="default" r:id="rId10"/>
          <w:footerReference w:type="even" r:id="rId11"/>
          <w:footerReference w:type="default" r:id="rId12"/>
          <w:pgSz w:w="11906" w:h="16838"/>
          <w:pgMar w:top="1440" w:right="1800" w:bottom="1440" w:left="1800" w:header="851" w:footer="992" w:gutter="0"/>
          <w:pgNumType w:start="0"/>
          <w:cols w:space="425"/>
          <w:titlePg/>
          <w:docGrid w:type="lines" w:linePitch="312"/>
        </w:sectPr>
      </w:pPr>
      <w:r w:rsidRPr="00E70A87">
        <w:rPr>
          <w:rFonts w:ascii="Times New Roman" w:eastAsia="黑体" w:hAnsi="Times New Roman"/>
          <w:szCs w:val="21"/>
        </w:rPr>
        <w:fldChar w:fldCharType="end"/>
      </w:r>
      <w:r w:rsidR="006D0455" w:rsidRPr="002B2C7D">
        <w:rPr>
          <w:rFonts w:ascii="Times New Roman" w:hAnsi="Times New Roman"/>
          <w:szCs w:val="21"/>
        </w:rPr>
        <w:br w:type="page"/>
      </w:r>
    </w:p>
    <w:p w:rsidR="004F17DA" w:rsidRPr="002B2C7D" w:rsidRDefault="006D0455" w:rsidP="005B2347">
      <w:pPr>
        <w:pStyle w:val="1"/>
        <w:keepNext w:val="0"/>
        <w:keepLines w:val="0"/>
        <w:rPr>
          <w:rFonts w:ascii="Times New Roman" w:hAnsi="Times New Roman"/>
          <w:szCs w:val="21"/>
        </w:rPr>
      </w:pPr>
      <w:bookmarkStart w:id="10" w:name="_Toc8217265"/>
      <w:r w:rsidRPr="002B2C7D">
        <w:rPr>
          <w:rFonts w:ascii="Times New Roman" w:hAnsi="Times New Roman"/>
          <w:szCs w:val="21"/>
        </w:rPr>
        <w:lastRenderedPageBreak/>
        <w:t>范围</w:t>
      </w:r>
      <w:bookmarkEnd w:id="5"/>
      <w:bookmarkEnd w:id="6"/>
      <w:bookmarkEnd w:id="7"/>
      <w:bookmarkEnd w:id="8"/>
      <w:bookmarkEnd w:id="9"/>
      <w:bookmarkEnd w:id="10"/>
    </w:p>
    <w:p w:rsidR="002C4B17" w:rsidRDefault="002C4B17" w:rsidP="002C4B17">
      <w:pPr>
        <w:pStyle w:val="26"/>
        <w:keepNext w:val="0"/>
        <w:ind w:firstLine="420"/>
        <w:rPr>
          <w:sz w:val="21"/>
          <w:szCs w:val="21"/>
        </w:rPr>
      </w:pPr>
      <w:bookmarkStart w:id="11" w:name="_Toc514069047"/>
      <w:bookmarkStart w:id="12" w:name="_Toc514069111"/>
      <w:bookmarkStart w:id="13" w:name="_Toc461020642"/>
      <w:bookmarkStart w:id="14" w:name="_Toc464634936"/>
      <w:bookmarkStart w:id="15" w:name="_Toc460929535"/>
      <w:bookmarkStart w:id="16" w:name="_Toc8217266"/>
      <w:r w:rsidRPr="002B2C7D">
        <w:rPr>
          <w:sz w:val="21"/>
          <w:szCs w:val="21"/>
        </w:rPr>
        <w:t>本规范规定了</w:t>
      </w:r>
      <w:r>
        <w:rPr>
          <w:rFonts w:hint="eastAsia"/>
          <w:sz w:val="21"/>
          <w:szCs w:val="21"/>
        </w:rPr>
        <w:t>装用满足</w:t>
      </w:r>
      <w:r>
        <w:rPr>
          <w:rFonts w:hint="eastAsia"/>
          <w:sz w:val="21"/>
          <w:szCs w:val="21"/>
        </w:rPr>
        <w:t>GB17691-</w:t>
      </w:r>
      <w:r>
        <w:rPr>
          <w:sz w:val="21"/>
          <w:szCs w:val="21"/>
        </w:rPr>
        <w:t>2005</w:t>
      </w:r>
      <w:r>
        <w:rPr>
          <w:rFonts w:hint="eastAsia"/>
          <w:sz w:val="21"/>
          <w:szCs w:val="21"/>
        </w:rPr>
        <w:t>第</w:t>
      </w:r>
      <w:r w:rsidRPr="00082759">
        <w:rPr>
          <w:rFonts w:hint="eastAsia"/>
          <w:sz w:val="21"/>
          <w:szCs w:val="21"/>
        </w:rPr>
        <w:t>Ⅳ、Ⅴ阶段</w:t>
      </w:r>
      <w:r>
        <w:rPr>
          <w:rFonts w:hint="eastAsia"/>
          <w:sz w:val="21"/>
          <w:szCs w:val="21"/>
        </w:rPr>
        <w:t>标准发动机的重型柴油车安装</w:t>
      </w:r>
      <w:r w:rsidR="007F0E6C">
        <w:rPr>
          <w:rFonts w:hint="eastAsia"/>
          <w:sz w:val="21"/>
          <w:szCs w:val="21"/>
        </w:rPr>
        <w:t>污染物</w:t>
      </w:r>
      <w:r w:rsidR="007F0E6C" w:rsidRPr="002B2C7D">
        <w:rPr>
          <w:sz w:val="21"/>
          <w:szCs w:val="21"/>
        </w:rPr>
        <w:t>排放</w:t>
      </w:r>
      <w:r w:rsidRPr="002B2C7D">
        <w:rPr>
          <w:sz w:val="21"/>
          <w:szCs w:val="21"/>
        </w:rPr>
        <w:t>远程</w:t>
      </w:r>
      <w:r w:rsidR="007F0E6C">
        <w:rPr>
          <w:rFonts w:hint="eastAsia"/>
          <w:sz w:val="21"/>
          <w:szCs w:val="21"/>
        </w:rPr>
        <w:t>在线监控</w:t>
      </w:r>
      <w:r w:rsidRPr="002B2C7D">
        <w:rPr>
          <w:sz w:val="21"/>
          <w:szCs w:val="21"/>
        </w:rPr>
        <w:t>车载终端与</w:t>
      </w:r>
      <w:bookmarkStart w:id="17" w:name="_Hlk35346078"/>
      <w:r>
        <w:rPr>
          <w:sz w:val="21"/>
          <w:szCs w:val="21"/>
        </w:rPr>
        <w:t>上海</w:t>
      </w:r>
      <w:r w:rsidRPr="002B2C7D">
        <w:rPr>
          <w:sz w:val="21"/>
          <w:szCs w:val="21"/>
        </w:rPr>
        <w:t>市</w:t>
      </w:r>
      <w:r w:rsidR="007F0E6C" w:rsidRPr="007F0E6C">
        <w:rPr>
          <w:rFonts w:hint="eastAsia"/>
          <w:sz w:val="21"/>
          <w:szCs w:val="21"/>
        </w:rPr>
        <w:t>重型柴油车污染物排放</w:t>
      </w:r>
      <w:bookmarkEnd w:id="17"/>
      <w:r w:rsidR="00E50A47">
        <w:rPr>
          <w:rFonts w:hint="eastAsia"/>
          <w:sz w:val="21"/>
          <w:szCs w:val="21"/>
        </w:rPr>
        <w:t>远程</w:t>
      </w:r>
      <w:r w:rsidR="00E50A47">
        <w:rPr>
          <w:sz w:val="21"/>
          <w:szCs w:val="21"/>
        </w:rPr>
        <w:t>在线</w:t>
      </w:r>
      <w:r w:rsidR="0092766F">
        <w:rPr>
          <w:rFonts w:hint="eastAsia"/>
          <w:sz w:val="21"/>
          <w:szCs w:val="21"/>
        </w:rPr>
        <w:t>监控</w:t>
      </w:r>
      <w:r w:rsidRPr="002B2C7D">
        <w:rPr>
          <w:sz w:val="21"/>
          <w:szCs w:val="21"/>
        </w:rPr>
        <w:t>平台之间的通讯数据格式技术要求，包括功能要求、安全要求、协议基础、传输方式及数据格式等。</w:t>
      </w:r>
    </w:p>
    <w:p w:rsidR="004F17DA" w:rsidRPr="002B2C7D" w:rsidRDefault="006D0455" w:rsidP="005B2347">
      <w:pPr>
        <w:pStyle w:val="1"/>
        <w:keepNext w:val="0"/>
        <w:keepLines w:val="0"/>
        <w:rPr>
          <w:rFonts w:ascii="Times New Roman" w:hAnsi="Times New Roman"/>
          <w:szCs w:val="21"/>
        </w:rPr>
      </w:pPr>
      <w:r w:rsidRPr="002B2C7D">
        <w:rPr>
          <w:rFonts w:ascii="Times New Roman" w:hAnsi="Times New Roman"/>
          <w:szCs w:val="21"/>
        </w:rPr>
        <w:t>规范性引用文件</w:t>
      </w:r>
      <w:bookmarkEnd w:id="11"/>
      <w:bookmarkEnd w:id="12"/>
      <w:bookmarkEnd w:id="13"/>
      <w:bookmarkEnd w:id="14"/>
      <w:bookmarkEnd w:id="15"/>
      <w:bookmarkEnd w:id="16"/>
    </w:p>
    <w:p w:rsidR="004F17DA" w:rsidRPr="002B2C7D" w:rsidRDefault="006D0455" w:rsidP="005B2347">
      <w:pPr>
        <w:pStyle w:val="26"/>
        <w:keepNext w:val="0"/>
        <w:ind w:firstLine="420"/>
        <w:rPr>
          <w:sz w:val="21"/>
          <w:szCs w:val="21"/>
        </w:rPr>
      </w:pPr>
      <w:r w:rsidRPr="002B2C7D">
        <w:rPr>
          <w:sz w:val="21"/>
          <w:szCs w:val="21"/>
        </w:rPr>
        <w:t>下列文件对于本文件的应用是必不可少的。凡是注日期的引用文件，仅所注日期的版本适用于本文件。凡是不注日期的引用文件，其最新版本（包括所有的修改单）适用于本文件。</w:t>
      </w:r>
    </w:p>
    <w:p w:rsidR="004F17DA" w:rsidRDefault="006D0455" w:rsidP="005B2347">
      <w:pPr>
        <w:pStyle w:val="26"/>
        <w:keepNext w:val="0"/>
        <w:ind w:firstLine="420"/>
        <w:rPr>
          <w:sz w:val="21"/>
          <w:szCs w:val="21"/>
        </w:rPr>
      </w:pPr>
      <w:r w:rsidRPr="002B2C7D">
        <w:rPr>
          <w:sz w:val="21"/>
          <w:szCs w:val="21"/>
        </w:rPr>
        <w:t xml:space="preserve">GB/T 2260 </w:t>
      </w:r>
      <w:r w:rsidRPr="002B2C7D">
        <w:rPr>
          <w:sz w:val="21"/>
          <w:szCs w:val="21"/>
        </w:rPr>
        <w:t>中华人民共和国行政区划代码</w:t>
      </w:r>
    </w:p>
    <w:p w:rsidR="004F17DA" w:rsidRPr="002B2C7D" w:rsidRDefault="006D0455" w:rsidP="00613CE1">
      <w:pPr>
        <w:pStyle w:val="26"/>
        <w:keepNext w:val="0"/>
        <w:ind w:firstLine="420"/>
        <w:rPr>
          <w:sz w:val="21"/>
          <w:szCs w:val="21"/>
        </w:rPr>
      </w:pPr>
      <w:r w:rsidRPr="002B2C7D">
        <w:rPr>
          <w:sz w:val="21"/>
          <w:szCs w:val="21"/>
        </w:rPr>
        <w:t xml:space="preserve">GA 24-2005 </w:t>
      </w:r>
      <w:r w:rsidRPr="002B2C7D">
        <w:rPr>
          <w:sz w:val="21"/>
          <w:szCs w:val="21"/>
        </w:rPr>
        <w:t>机动车登记信息代码</w:t>
      </w:r>
    </w:p>
    <w:p w:rsidR="00613CE1" w:rsidRPr="00613CE1" w:rsidRDefault="00613CE1" w:rsidP="00613CE1">
      <w:pPr>
        <w:pStyle w:val="26"/>
        <w:keepNext w:val="0"/>
        <w:ind w:firstLine="420"/>
        <w:rPr>
          <w:sz w:val="21"/>
          <w:szCs w:val="21"/>
        </w:rPr>
      </w:pPr>
      <w:r w:rsidRPr="00613CE1">
        <w:rPr>
          <w:rFonts w:hint="eastAsia"/>
          <w:sz w:val="21"/>
          <w:szCs w:val="21"/>
        </w:rPr>
        <w:t xml:space="preserve">ISO 15031-3 </w:t>
      </w:r>
      <w:r w:rsidRPr="00613CE1">
        <w:rPr>
          <w:rFonts w:hint="eastAsia"/>
          <w:sz w:val="21"/>
          <w:szCs w:val="21"/>
        </w:rPr>
        <w:t>《道路车辆车辆与排放有关诊断用外部试验装置之间的通讯第</w:t>
      </w:r>
      <w:r w:rsidRPr="00613CE1">
        <w:rPr>
          <w:rFonts w:hint="eastAsia"/>
          <w:sz w:val="21"/>
          <w:szCs w:val="21"/>
        </w:rPr>
        <w:t>3</w:t>
      </w:r>
      <w:r w:rsidRPr="00613CE1">
        <w:rPr>
          <w:rFonts w:hint="eastAsia"/>
          <w:sz w:val="21"/>
          <w:szCs w:val="21"/>
        </w:rPr>
        <w:t>部分：诊断连接器和相关的电路：技术要求及使用》</w:t>
      </w:r>
    </w:p>
    <w:p w:rsidR="00613CE1" w:rsidRPr="00613CE1" w:rsidRDefault="00613CE1" w:rsidP="00613CE1">
      <w:pPr>
        <w:pStyle w:val="26"/>
        <w:keepNext w:val="0"/>
        <w:ind w:firstLine="420"/>
        <w:rPr>
          <w:sz w:val="21"/>
          <w:szCs w:val="21"/>
        </w:rPr>
      </w:pPr>
      <w:r w:rsidRPr="00613CE1">
        <w:rPr>
          <w:rFonts w:hint="eastAsia"/>
          <w:sz w:val="21"/>
          <w:szCs w:val="21"/>
        </w:rPr>
        <w:t xml:space="preserve">ISO 15031-4 </w:t>
      </w:r>
      <w:r w:rsidRPr="00613CE1">
        <w:rPr>
          <w:rFonts w:hint="eastAsia"/>
          <w:sz w:val="21"/>
          <w:szCs w:val="21"/>
        </w:rPr>
        <w:t>《道路车辆车辆与排放有关诊断用外部试验装置之间的通讯第</w:t>
      </w:r>
      <w:r w:rsidRPr="00613CE1">
        <w:rPr>
          <w:rFonts w:hint="eastAsia"/>
          <w:sz w:val="21"/>
          <w:szCs w:val="21"/>
        </w:rPr>
        <w:t>4</w:t>
      </w:r>
      <w:r w:rsidRPr="00613CE1">
        <w:rPr>
          <w:rFonts w:hint="eastAsia"/>
          <w:sz w:val="21"/>
          <w:szCs w:val="21"/>
        </w:rPr>
        <w:t>部分：外部试验装置》</w:t>
      </w:r>
    </w:p>
    <w:p w:rsidR="00613CE1" w:rsidRPr="00613CE1" w:rsidRDefault="00613CE1" w:rsidP="00613CE1">
      <w:pPr>
        <w:pStyle w:val="26"/>
        <w:keepNext w:val="0"/>
        <w:ind w:firstLine="420"/>
        <w:rPr>
          <w:sz w:val="21"/>
          <w:szCs w:val="21"/>
        </w:rPr>
      </w:pPr>
      <w:r w:rsidRPr="00613CE1">
        <w:rPr>
          <w:rFonts w:hint="eastAsia"/>
          <w:sz w:val="21"/>
          <w:szCs w:val="21"/>
        </w:rPr>
        <w:t xml:space="preserve">ISO 15031-5 </w:t>
      </w:r>
      <w:r w:rsidRPr="00613CE1">
        <w:rPr>
          <w:rFonts w:hint="eastAsia"/>
          <w:sz w:val="21"/>
          <w:szCs w:val="21"/>
        </w:rPr>
        <w:t>《道路车辆车辆与排放有关诊断用外部试验装置之间的通讯第</w:t>
      </w:r>
      <w:r w:rsidRPr="00613CE1">
        <w:rPr>
          <w:rFonts w:hint="eastAsia"/>
          <w:sz w:val="21"/>
          <w:szCs w:val="21"/>
        </w:rPr>
        <w:t>5</w:t>
      </w:r>
      <w:r w:rsidRPr="00613CE1">
        <w:rPr>
          <w:rFonts w:hint="eastAsia"/>
          <w:sz w:val="21"/>
          <w:szCs w:val="21"/>
        </w:rPr>
        <w:t>部分：排放相关的诊断服务》</w:t>
      </w:r>
    </w:p>
    <w:p w:rsidR="00613CE1" w:rsidRPr="00613CE1" w:rsidRDefault="00613CE1" w:rsidP="00613CE1">
      <w:pPr>
        <w:pStyle w:val="26"/>
        <w:keepNext w:val="0"/>
        <w:ind w:firstLine="420"/>
        <w:rPr>
          <w:sz w:val="21"/>
          <w:szCs w:val="21"/>
        </w:rPr>
      </w:pPr>
      <w:r w:rsidRPr="00613CE1">
        <w:rPr>
          <w:rFonts w:hint="eastAsia"/>
          <w:sz w:val="21"/>
          <w:szCs w:val="21"/>
        </w:rPr>
        <w:t>ISO 15031-6</w:t>
      </w:r>
      <w:r w:rsidRPr="00613CE1">
        <w:rPr>
          <w:rFonts w:hint="eastAsia"/>
          <w:sz w:val="21"/>
          <w:szCs w:val="21"/>
        </w:rPr>
        <w:t>：</w:t>
      </w:r>
      <w:r w:rsidRPr="00613CE1">
        <w:rPr>
          <w:rFonts w:hint="eastAsia"/>
          <w:sz w:val="21"/>
          <w:szCs w:val="21"/>
        </w:rPr>
        <w:t xml:space="preserve">2005 </w:t>
      </w:r>
      <w:r w:rsidRPr="00613CE1">
        <w:rPr>
          <w:rFonts w:hint="eastAsia"/>
          <w:sz w:val="21"/>
          <w:szCs w:val="21"/>
        </w:rPr>
        <w:t>《道路车辆车辆与排放有关诊断用外部试验装置之间的通讯第</w:t>
      </w:r>
      <w:r w:rsidRPr="00613CE1">
        <w:rPr>
          <w:rFonts w:hint="eastAsia"/>
          <w:sz w:val="21"/>
          <w:szCs w:val="21"/>
        </w:rPr>
        <w:t>6</w:t>
      </w:r>
      <w:r w:rsidRPr="00613CE1">
        <w:rPr>
          <w:rFonts w:hint="eastAsia"/>
          <w:sz w:val="21"/>
          <w:szCs w:val="21"/>
        </w:rPr>
        <w:t>部分：诊断故障代码的定义》</w:t>
      </w:r>
    </w:p>
    <w:p w:rsidR="00613CE1" w:rsidRPr="00613CE1" w:rsidRDefault="00613CE1" w:rsidP="00613CE1">
      <w:pPr>
        <w:pStyle w:val="26"/>
        <w:keepNext w:val="0"/>
        <w:ind w:firstLine="420"/>
        <w:rPr>
          <w:sz w:val="21"/>
          <w:szCs w:val="21"/>
        </w:rPr>
      </w:pPr>
      <w:r w:rsidRPr="00613CE1">
        <w:rPr>
          <w:rFonts w:hint="eastAsia"/>
          <w:sz w:val="21"/>
          <w:szCs w:val="21"/>
        </w:rPr>
        <w:t xml:space="preserve">ISO 15765-4 </w:t>
      </w:r>
      <w:r w:rsidRPr="00613CE1">
        <w:rPr>
          <w:rFonts w:hint="eastAsia"/>
          <w:sz w:val="21"/>
          <w:szCs w:val="21"/>
        </w:rPr>
        <w:t>《道路车辆对控制器区域网（</w:t>
      </w:r>
      <w:r w:rsidRPr="00613CE1">
        <w:rPr>
          <w:rFonts w:hint="eastAsia"/>
          <w:sz w:val="21"/>
          <w:szCs w:val="21"/>
        </w:rPr>
        <w:t>CAN</w:t>
      </w:r>
      <w:r w:rsidRPr="00613CE1">
        <w:rPr>
          <w:rFonts w:hint="eastAsia"/>
          <w:sz w:val="21"/>
          <w:szCs w:val="21"/>
        </w:rPr>
        <w:t>）的诊断第</w:t>
      </w:r>
      <w:r w:rsidRPr="00613CE1">
        <w:rPr>
          <w:rFonts w:hint="eastAsia"/>
          <w:sz w:val="21"/>
          <w:szCs w:val="21"/>
        </w:rPr>
        <w:t>4</w:t>
      </w:r>
      <w:r w:rsidRPr="00613CE1">
        <w:rPr>
          <w:rFonts w:hint="eastAsia"/>
          <w:sz w:val="21"/>
          <w:szCs w:val="21"/>
        </w:rPr>
        <w:t>部分：与排放有关系统的要求》</w:t>
      </w:r>
    </w:p>
    <w:p w:rsidR="00613CE1" w:rsidRPr="00613CE1" w:rsidRDefault="00613CE1" w:rsidP="00613CE1">
      <w:pPr>
        <w:pStyle w:val="26"/>
        <w:keepNext w:val="0"/>
        <w:ind w:firstLine="420"/>
        <w:rPr>
          <w:sz w:val="21"/>
          <w:szCs w:val="21"/>
        </w:rPr>
      </w:pPr>
      <w:r w:rsidRPr="00613CE1">
        <w:rPr>
          <w:rFonts w:hint="eastAsia"/>
          <w:sz w:val="21"/>
          <w:szCs w:val="21"/>
        </w:rPr>
        <w:t xml:space="preserve">SAE J1939 </w:t>
      </w:r>
      <w:r w:rsidRPr="00613CE1">
        <w:rPr>
          <w:rFonts w:hint="eastAsia"/>
          <w:sz w:val="21"/>
          <w:szCs w:val="21"/>
        </w:rPr>
        <w:t>推荐标准：串行控制和通讯车辆网络</w:t>
      </w:r>
    </w:p>
    <w:p w:rsidR="00613CE1" w:rsidRPr="00613CE1" w:rsidRDefault="00613CE1" w:rsidP="00613CE1">
      <w:pPr>
        <w:pStyle w:val="26"/>
        <w:keepNext w:val="0"/>
        <w:ind w:firstLine="420"/>
        <w:rPr>
          <w:sz w:val="21"/>
          <w:szCs w:val="21"/>
        </w:rPr>
      </w:pPr>
      <w:r w:rsidRPr="00613CE1">
        <w:rPr>
          <w:rFonts w:hint="eastAsia"/>
          <w:sz w:val="21"/>
          <w:szCs w:val="21"/>
        </w:rPr>
        <w:t xml:space="preserve">SAE J1939-13 </w:t>
      </w:r>
      <w:r w:rsidRPr="00613CE1">
        <w:rPr>
          <w:rFonts w:hint="eastAsia"/>
          <w:sz w:val="21"/>
          <w:szCs w:val="21"/>
        </w:rPr>
        <w:t>车辆外部诊断连接器</w:t>
      </w:r>
    </w:p>
    <w:p w:rsidR="00613CE1" w:rsidRPr="00613CE1" w:rsidRDefault="00613CE1" w:rsidP="00613CE1">
      <w:pPr>
        <w:pStyle w:val="26"/>
        <w:keepNext w:val="0"/>
        <w:ind w:firstLine="420"/>
        <w:rPr>
          <w:sz w:val="21"/>
          <w:szCs w:val="21"/>
        </w:rPr>
      </w:pPr>
      <w:r w:rsidRPr="00613CE1">
        <w:rPr>
          <w:rFonts w:hint="eastAsia"/>
          <w:sz w:val="21"/>
          <w:szCs w:val="21"/>
        </w:rPr>
        <w:t xml:space="preserve">SAE J1939-73 </w:t>
      </w:r>
      <w:r w:rsidRPr="00613CE1">
        <w:rPr>
          <w:rFonts w:hint="eastAsia"/>
          <w:sz w:val="21"/>
          <w:szCs w:val="21"/>
        </w:rPr>
        <w:t>应用层诊断</w:t>
      </w:r>
    </w:p>
    <w:p w:rsidR="00613CE1" w:rsidRPr="00613CE1" w:rsidRDefault="00613CE1" w:rsidP="00613CE1">
      <w:pPr>
        <w:pStyle w:val="26"/>
        <w:keepNext w:val="0"/>
        <w:ind w:firstLine="420"/>
        <w:rPr>
          <w:sz w:val="21"/>
          <w:szCs w:val="21"/>
        </w:rPr>
      </w:pPr>
      <w:r w:rsidRPr="00613CE1">
        <w:rPr>
          <w:rFonts w:hint="eastAsia"/>
          <w:sz w:val="21"/>
          <w:szCs w:val="21"/>
        </w:rPr>
        <w:t xml:space="preserve">SAE J2012 </w:t>
      </w:r>
      <w:r w:rsidRPr="00613CE1">
        <w:rPr>
          <w:rFonts w:hint="eastAsia"/>
          <w:sz w:val="21"/>
          <w:szCs w:val="21"/>
        </w:rPr>
        <w:t>诊断故障代码的定义</w:t>
      </w:r>
    </w:p>
    <w:p w:rsidR="00613CE1" w:rsidRPr="002B2C7D" w:rsidRDefault="00613CE1" w:rsidP="00C5593E">
      <w:pPr>
        <w:pStyle w:val="26"/>
        <w:keepNext w:val="0"/>
        <w:ind w:firstLine="420"/>
        <w:rPr>
          <w:sz w:val="21"/>
          <w:szCs w:val="21"/>
        </w:rPr>
      </w:pPr>
    </w:p>
    <w:p w:rsidR="004F17DA" w:rsidRPr="002B2C7D" w:rsidRDefault="006D0455" w:rsidP="00751D58">
      <w:pPr>
        <w:pStyle w:val="1"/>
        <w:rPr>
          <w:rFonts w:ascii="Times New Roman" w:hAnsi="Times New Roman"/>
          <w:szCs w:val="21"/>
        </w:rPr>
      </w:pPr>
      <w:bookmarkStart w:id="18" w:name="_Toc461020644"/>
      <w:bookmarkStart w:id="19" w:name="_Toc464634938"/>
      <w:bookmarkStart w:id="20" w:name="_Toc514069049"/>
      <w:bookmarkStart w:id="21" w:name="_Toc460929537"/>
      <w:bookmarkStart w:id="22" w:name="_Toc8217267"/>
      <w:r w:rsidRPr="002B2C7D">
        <w:rPr>
          <w:rFonts w:ascii="Times New Roman" w:hAnsi="Times New Roman"/>
          <w:szCs w:val="21"/>
        </w:rPr>
        <w:t>术语和定义</w:t>
      </w:r>
      <w:bookmarkEnd w:id="18"/>
      <w:bookmarkEnd w:id="19"/>
      <w:bookmarkEnd w:id="20"/>
      <w:bookmarkEnd w:id="21"/>
      <w:bookmarkEnd w:id="22"/>
    </w:p>
    <w:p w:rsidR="004F17DA" w:rsidRPr="002B2C7D" w:rsidRDefault="006D0455" w:rsidP="00751D58">
      <w:pPr>
        <w:pStyle w:val="26"/>
        <w:keepNext w:val="0"/>
        <w:ind w:firstLine="420"/>
        <w:rPr>
          <w:sz w:val="21"/>
          <w:szCs w:val="21"/>
        </w:rPr>
      </w:pPr>
      <w:r w:rsidRPr="002B2C7D">
        <w:rPr>
          <w:sz w:val="21"/>
          <w:szCs w:val="21"/>
        </w:rPr>
        <w:t>下列术语和定义适用于本文件。</w:t>
      </w:r>
    </w:p>
    <w:p w:rsidR="00BA2BCA" w:rsidRPr="002B2C7D" w:rsidRDefault="007F0E6C" w:rsidP="00A66BF9">
      <w:pPr>
        <w:pStyle w:val="2"/>
        <w:rPr>
          <w:szCs w:val="21"/>
        </w:rPr>
      </w:pPr>
      <w:r>
        <w:rPr>
          <w:szCs w:val="21"/>
        </w:rPr>
        <w:t>重型柴油车污染物排放远程</w:t>
      </w:r>
      <w:r w:rsidR="008346B1">
        <w:rPr>
          <w:rFonts w:hint="eastAsia"/>
          <w:szCs w:val="21"/>
        </w:rPr>
        <w:t>在线监控</w:t>
      </w:r>
      <w:r w:rsidR="0090303C" w:rsidRPr="002B2C7D">
        <w:rPr>
          <w:szCs w:val="21"/>
        </w:rPr>
        <w:t>车载终端</w:t>
      </w:r>
    </w:p>
    <w:p w:rsidR="00BA2BCA" w:rsidRPr="002B2C7D" w:rsidRDefault="00AF1B2D" w:rsidP="00751D58">
      <w:pPr>
        <w:pStyle w:val="26"/>
        <w:keepNext w:val="0"/>
        <w:ind w:firstLine="420"/>
        <w:rPr>
          <w:sz w:val="21"/>
          <w:szCs w:val="21"/>
          <w:lang w:val="en-US"/>
        </w:rPr>
      </w:pPr>
      <w:r w:rsidRPr="002B2C7D">
        <w:rPr>
          <w:sz w:val="21"/>
          <w:szCs w:val="21"/>
        </w:rPr>
        <w:t>重型柴油车</w:t>
      </w:r>
      <w:r w:rsidR="007F0E6C">
        <w:rPr>
          <w:rFonts w:hint="eastAsia"/>
          <w:sz w:val="21"/>
          <w:szCs w:val="21"/>
        </w:rPr>
        <w:t>污染物排放</w:t>
      </w:r>
      <w:r w:rsidRPr="002B2C7D">
        <w:rPr>
          <w:sz w:val="21"/>
          <w:szCs w:val="21"/>
        </w:rPr>
        <w:t>远程</w:t>
      </w:r>
      <w:r w:rsidR="008346B1">
        <w:rPr>
          <w:rFonts w:hint="eastAsia"/>
          <w:sz w:val="21"/>
          <w:szCs w:val="21"/>
        </w:rPr>
        <w:t>在线监控</w:t>
      </w:r>
      <w:r w:rsidRPr="002B2C7D">
        <w:rPr>
          <w:sz w:val="21"/>
          <w:szCs w:val="21"/>
        </w:rPr>
        <w:t>车载终端</w:t>
      </w:r>
      <w:r w:rsidR="0090303C" w:rsidRPr="002B2C7D">
        <w:rPr>
          <w:sz w:val="21"/>
          <w:szCs w:val="21"/>
        </w:rPr>
        <w:t>（以下简称</w:t>
      </w:r>
      <w:r w:rsidR="0090303C" w:rsidRPr="002B2C7D">
        <w:rPr>
          <w:sz w:val="21"/>
          <w:szCs w:val="21"/>
        </w:rPr>
        <w:t>“</w:t>
      </w:r>
      <w:r w:rsidR="0090303C" w:rsidRPr="002B2C7D">
        <w:rPr>
          <w:sz w:val="21"/>
          <w:szCs w:val="21"/>
        </w:rPr>
        <w:t>车载终端</w:t>
      </w:r>
      <w:r w:rsidR="0090303C" w:rsidRPr="002B2C7D">
        <w:rPr>
          <w:sz w:val="21"/>
          <w:szCs w:val="21"/>
        </w:rPr>
        <w:t>”</w:t>
      </w:r>
      <w:r w:rsidR="0090303C" w:rsidRPr="002B2C7D">
        <w:rPr>
          <w:sz w:val="21"/>
          <w:szCs w:val="21"/>
        </w:rPr>
        <w:t>）</w:t>
      </w:r>
      <w:r w:rsidR="00480EEF">
        <w:rPr>
          <w:rFonts w:hint="eastAsia"/>
          <w:sz w:val="21"/>
          <w:szCs w:val="21"/>
        </w:rPr>
        <w:t>指</w:t>
      </w:r>
      <w:r w:rsidR="00480EEF">
        <w:rPr>
          <w:sz w:val="21"/>
          <w:szCs w:val="21"/>
        </w:rPr>
        <w:t>安装</w:t>
      </w:r>
      <w:r w:rsidRPr="002B2C7D">
        <w:rPr>
          <w:sz w:val="21"/>
          <w:szCs w:val="21"/>
        </w:rPr>
        <w:t>在重型</w:t>
      </w:r>
      <w:r w:rsidR="00F1056B" w:rsidRPr="002B2C7D">
        <w:rPr>
          <w:rFonts w:hint="eastAsia"/>
          <w:sz w:val="21"/>
          <w:szCs w:val="21"/>
        </w:rPr>
        <w:t>柴油</w:t>
      </w:r>
      <w:r w:rsidRPr="002B2C7D">
        <w:rPr>
          <w:sz w:val="21"/>
          <w:szCs w:val="21"/>
        </w:rPr>
        <w:t>车上</w:t>
      </w:r>
      <w:r w:rsidR="001B4CB8">
        <w:rPr>
          <w:rFonts w:hint="eastAsia"/>
          <w:sz w:val="21"/>
          <w:szCs w:val="21"/>
        </w:rPr>
        <w:t>，</w:t>
      </w:r>
      <w:r w:rsidRPr="002B2C7D">
        <w:rPr>
          <w:sz w:val="21"/>
          <w:szCs w:val="21"/>
        </w:rPr>
        <w:t>用于采集、存储和传输车辆</w:t>
      </w:r>
      <w:r w:rsidRPr="002B2C7D">
        <w:rPr>
          <w:sz w:val="21"/>
          <w:szCs w:val="21"/>
        </w:rPr>
        <w:t>OBD</w:t>
      </w:r>
      <w:r w:rsidR="00E50A47">
        <w:rPr>
          <w:rFonts w:hint="eastAsia"/>
          <w:sz w:val="21"/>
          <w:szCs w:val="21"/>
        </w:rPr>
        <w:t>（车载自动</w:t>
      </w:r>
      <w:r w:rsidR="00E50A47">
        <w:rPr>
          <w:sz w:val="21"/>
          <w:szCs w:val="21"/>
        </w:rPr>
        <w:t>诊断</w:t>
      </w:r>
      <w:r w:rsidR="00E50A47">
        <w:rPr>
          <w:rFonts w:hint="eastAsia"/>
          <w:sz w:val="21"/>
          <w:szCs w:val="21"/>
        </w:rPr>
        <w:t>系统</w:t>
      </w:r>
      <w:r w:rsidR="00E50A47">
        <w:rPr>
          <w:sz w:val="21"/>
          <w:szCs w:val="21"/>
        </w:rPr>
        <w:t>）</w:t>
      </w:r>
      <w:r w:rsidRPr="002B2C7D">
        <w:rPr>
          <w:sz w:val="21"/>
          <w:szCs w:val="21"/>
        </w:rPr>
        <w:t>信息、发动机信息、排放</w:t>
      </w:r>
      <w:r w:rsidRPr="002B2C7D">
        <w:rPr>
          <w:sz w:val="21"/>
          <w:szCs w:val="21"/>
        </w:rPr>
        <w:lastRenderedPageBreak/>
        <w:t>数据、经纬度等数据的</w:t>
      </w:r>
      <w:r w:rsidR="001B4CB8">
        <w:rPr>
          <w:rFonts w:hint="eastAsia"/>
          <w:sz w:val="21"/>
          <w:szCs w:val="21"/>
        </w:rPr>
        <w:t>装置。包括独立数据采集设备</w:t>
      </w:r>
      <w:r w:rsidR="00183C23">
        <w:rPr>
          <w:rFonts w:hint="eastAsia"/>
          <w:sz w:val="21"/>
          <w:szCs w:val="21"/>
        </w:rPr>
        <w:t>、</w:t>
      </w:r>
      <w:r w:rsidR="001B4CB8">
        <w:rPr>
          <w:rFonts w:hint="eastAsia"/>
          <w:sz w:val="21"/>
          <w:szCs w:val="21"/>
        </w:rPr>
        <w:t>集成于行车电脑系统内的模块</w:t>
      </w:r>
      <w:r w:rsidR="00BD5848">
        <w:rPr>
          <w:rFonts w:hint="eastAsia"/>
          <w:sz w:val="21"/>
          <w:szCs w:val="21"/>
        </w:rPr>
        <w:t>或</w:t>
      </w:r>
      <w:r w:rsidR="00B079E5">
        <w:rPr>
          <w:rFonts w:hint="eastAsia"/>
          <w:sz w:val="21"/>
          <w:szCs w:val="21"/>
        </w:rPr>
        <w:t>可实现同等效果的</w:t>
      </w:r>
      <w:r w:rsidR="00CC2BEC">
        <w:rPr>
          <w:rFonts w:hint="eastAsia"/>
          <w:sz w:val="21"/>
          <w:szCs w:val="21"/>
        </w:rPr>
        <w:t>其它形式</w:t>
      </w:r>
      <w:r w:rsidRPr="002B2C7D">
        <w:rPr>
          <w:sz w:val="21"/>
          <w:szCs w:val="21"/>
        </w:rPr>
        <w:t>。</w:t>
      </w:r>
    </w:p>
    <w:p w:rsidR="001A21D1" w:rsidRPr="002B2C7D" w:rsidRDefault="007F0E6C" w:rsidP="00431F70">
      <w:pPr>
        <w:pStyle w:val="2"/>
        <w:rPr>
          <w:szCs w:val="21"/>
        </w:rPr>
      </w:pPr>
      <w:bookmarkStart w:id="23" w:name="_Hlk35345942"/>
      <w:r w:rsidRPr="007F0E6C">
        <w:rPr>
          <w:rFonts w:hint="eastAsia"/>
          <w:szCs w:val="21"/>
        </w:rPr>
        <w:t>上海市重型柴油车污染物排放</w:t>
      </w:r>
      <w:bookmarkEnd w:id="23"/>
      <w:r w:rsidR="00E50A47">
        <w:rPr>
          <w:rFonts w:hint="eastAsia"/>
          <w:szCs w:val="21"/>
        </w:rPr>
        <w:t>远程在线</w:t>
      </w:r>
      <w:r w:rsidR="0092766F">
        <w:rPr>
          <w:rFonts w:hint="eastAsia"/>
          <w:szCs w:val="21"/>
        </w:rPr>
        <w:t>监控</w:t>
      </w:r>
      <w:r w:rsidR="001A21D1" w:rsidRPr="002B2C7D">
        <w:rPr>
          <w:szCs w:val="21"/>
        </w:rPr>
        <w:t>平台</w:t>
      </w:r>
    </w:p>
    <w:p w:rsidR="001A21D1" w:rsidRPr="002B2C7D" w:rsidRDefault="009609BA" w:rsidP="00751D58">
      <w:pPr>
        <w:pStyle w:val="26"/>
        <w:keepNext w:val="0"/>
        <w:ind w:firstLine="420"/>
        <w:rPr>
          <w:sz w:val="21"/>
          <w:szCs w:val="21"/>
        </w:rPr>
      </w:pPr>
      <w:r w:rsidRPr="002B2C7D">
        <w:rPr>
          <w:sz w:val="21"/>
          <w:szCs w:val="21"/>
        </w:rPr>
        <w:t>由生态环境部门建设的</w:t>
      </w:r>
      <w:r w:rsidR="007F0E6C" w:rsidRPr="007F0E6C">
        <w:rPr>
          <w:rFonts w:hint="eastAsia"/>
          <w:sz w:val="21"/>
          <w:szCs w:val="21"/>
        </w:rPr>
        <w:t>上海市重型柴油车污染物排放</w:t>
      </w:r>
      <w:r w:rsidR="00E50A47">
        <w:rPr>
          <w:rFonts w:hint="eastAsia"/>
          <w:sz w:val="21"/>
          <w:szCs w:val="21"/>
        </w:rPr>
        <w:t>远程在线</w:t>
      </w:r>
      <w:r w:rsidR="0092766F">
        <w:rPr>
          <w:rFonts w:hint="eastAsia"/>
          <w:sz w:val="21"/>
          <w:szCs w:val="21"/>
        </w:rPr>
        <w:t>监控</w:t>
      </w:r>
      <w:r w:rsidR="007F0E6C" w:rsidRPr="007F0E6C">
        <w:rPr>
          <w:rFonts w:hint="eastAsia"/>
          <w:sz w:val="21"/>
          <w:szCs w:val="21"/>
        </w:rPr>
        <w:t>平台</w:t>
      </w:r>
      <w:r w:rsidRPr="002B2C7D">
        <w:rPr>
          <w:sz w:val="21"/>
          <w:szCs w:val="21"/>
        </w:rPr>
        <w:t>（以下简称</w:t>
      </w:r>
      <w:r w:rsidRPr="002B2C7D">
        <w:rPr>
          <w:sz w:val="21"/>
          <w:szCs w:val="21"/>
        </w:rPr>
        <w:t>“</w:t>
      </w:r>
      <w:r w:rsidR="0092766F">
        <w:rPr>
          <w:rFonts w:hint="eastAsia"/>
          <w:sz w:val="21"/>
          <w:szCs w:val="21"/>
        </w:rPr>
        <w:t>监控</w:t>
      </w:r>
      <w:r w:rsidRPr="002B2C7D">
        <w:rPr>
          <w:sz w:val="21"/>
          <w:szCs w:val="21"/>
        </w:rPr>
        <w:t>平台</w:t>
      </w:r>
      <w:r w:rsidRPr="002B2C7D">
        <w:rPr>
          <w:sz w:val="21"/>
          <w:szCs w:val="21"/>
        </w:rPr>
        <w:t>”</w:t>
      </w:r>
      <w:r w:rsidRPr="002B2C7D">
        <w:rPr>
          <w:sz w:val="21"/>
          <w:szCs w:val="21"/>
        </w:rPr>
        <w:t>）</w:t>
      </w:r>
      <w:r w:rsidR="00AF1B2D" w:rsidRPr="002B2C7D">
        <w:rPr>
          <w:sz w:val="21"/>
          <w:szCs w:val="21"/>
        </w:rPr>
        <w:t>，</w:t>
      </w:r>
      <w:r w:rsidR="00E50A47">
        <w:rPr>
          <w:rFonts w:hint="eastAsia"/>
          <w:sz w:val="21"/>
          <w:szCs w:val="21"/>
        </w:rPr>
        <w:t>是</w:t>
      </w:r>
      <w:r w:rsidR="00AF1B2D" w:rsidRPr="002B2C7D">
        <w:rPr>
          <w:sz w:val="21"/>
          <w:szCs w:val="21"/>
        </w:rPr>
        <w:t>对车载终端</w:t>
      </w:r>
      <w:r w:rsidR="00BE466A" w:rsidRPr="002B2C7D">
        <w:rPr>
          <w:sz w:val="21"/>
          <w:szCs w:val="21"/>
        </w:rPr>
        <w:t>所发送的数据进行收集</w:t>
      </w:r>
      <w:r w:rsidR="00BE466A" w:rsidRPr="002B2C7D">
        <w:rPr>
          <w:rFonts w:hint="eastAsia"/>
          <w:sz w:val="21"/>
          <w:szCs w:val="21"/>
        </w:rPr>
        <w:t>、</w:t>
      </w:r>
      <w:r w:rsidR="00545FA6" w:rsidRPr="002B2C7D">
        <w:rPr>
          <w:sz w:val="21"/>
          <w:szCs w:val="21"/>
        </w:rPr>
        <w:t>展示和管理的平台</w:t>
      </w:r>
      <w:r w:rsidRPr="002B2C7D">
        <w:rPr>
          <w:sz w:val="21"/>
          <w:szCs w:val="21"/>
        </w:rPr>
        <w:t>。</w:t>
      </w:r>
    </w:p>
    <w:p w:rsidR="00FF0EC0" w:rsidRPr="002B2C7D" w:rsidRDefault="00FF0EC0" w:rsidP="00A66BF9">
      <w:pPr>
        <w:pStyle w:val="2"/>
        <w:rPr>
          <w:szCs w:val="21"/>
        </w:rPr>
      </w:pPr>
      <w:bookmarkStart w:id="24" w:name="_Toc460929538"/>
      <w:bookmarkStart w:id="25" w:name="_Toc535180895"/>
      <w:bookmarkStart w:id="26" w:name="_Toc535180988"/>
      <w:bookmarkStart w:id="27" w:name="_Toc535181297"/>
      <w:r w:rsidRPr="002B2C7D">
        <w:rPr>
          <w:szCs w:val="21"/>
        </w:rPr>
        <w:t>注册</w:t>
      </w:r>
      <w:bookmarkEnd w:id="24"/>
      <w:bookmarkEnd w:id="25"/>
      <w:bookmarkEnd w:id="26"/>
      <w:bookmarkEnd w:id="27"/>
    </w:p>
    <w:p w:rsidR="00FF0EC0" w:rsidRPr="002B2C7D" w:rsidRDefault="00FF0EC0" w:rsidP="005A130B">
      <w:pPr>
        <w:ind w:firstLineChars="200" w:firstLine="420"/>
        <w:rPr>
          <w:rFonts w:ascii="Times New Roman" w:hAnsi="Times New Roman"/>
          <w:szCs w:val="21"/>
        </w:rPr>
      </w:pPr>
      <w:r w:rsidRPr="002B2C7D">
        <w:rPr>
          <w:rFonts w:ascii="Times New Roman" w:hAnsi="Times New Roman"/>
          <w:szCs w:val="21"/>
        </w:rPr>
        <w:t>车载终端连接上</w:t>
      </w:r>
      <w:r w:rsidR="0092766F">
        <w:rPr>
          <w:rFonts w:ascii="Times New Roman" w:hAnsi="Times New Roman" w:hint="eastAsia"/>
          <w:szCs w:val="21"/>
        </w:rPr>
        <w:t>监控</w:t>
      </w:r>
      <w:r w:rsidRPr="002B2C7D">
        <w:rPr>
          <w:rFonts w:ascii="Times New Roman" w:hAnsi="Times New Roman"/>
          <w:szCs w:val="21"/>
        </w:rPr>
        <w:t>平台时，向</w:t>
      </w:r>
      <w:r w:rsidR="0092766F">
        <w:rPr>
          <w:rFonts w:ascii="Times New Roman" w:hAnsi="Times New Roman" w:hint="eastAsia"/>
          <w:szCs w:val="21"/>
        </w:rPr>
        <w:t>监控</w:t>
      </w:r>
      <w:r w:rsidRPr="002B2C7D">
        <w:rPr>
          <w:rFonts w:ascii="Times New Roman" w:hAnsi="Times New Roman"/>
          <w:szCs w:val="21"/>
        </w:rPr>
        <w:t>平台发送数据包进行身份识别。</w:t>
      </w:r>
    </w:p>
    <w:p w:rsidR="00FF0EC0" w:rsidRPr="002B2C7D" w:rsidRDefault="00FF0EC0" w:rsidP="00A66BF9">
      <w:pPr>
        <w:pStyle w:val="2"/>
        <w:rPr>
          <w:szCs w:val="21"/>
        </w:rPr>
      </w:pPr>
      <w:bookmarkStart w:id="28" w:name="_Toc535180896"/>
      <w:bookmarkStart w:id="29" w:name="_Toc535180989"/>
      <w:bookmarkStart w:id="30" w:name="_Toc535181298"/>
      <w:r w:rsidRPr="002B2C7D">
        <w:rPr>
          <w:szCs w:val="21"/>
        </w:rPr>
        <w:t>连接建立</w:t>
      </w:r>
      <w:bookmarkEnd w:id="28"/>
      <w:bookmarkEnd w:id="29"/>
      <w:bookmarkEnd w:id="30"/>
    </w:p>
    <w:p w:rsidR="00FF0EC0" w:rsidRPr="002B2C7D" w:rsidRDefault="00E50A47" w:rsidP="00FF0EC0">
      <w:pPr>
        <w:ind w:firstLineChars="200" w:firstLine="420"/>
        <w:rPr>
          <w:rFonts w:ascii="Times New Roman" w:hAnsi="Times New Roman"/>
          <w:szCs w:val="21"/>
        </w:rPr>
      </w:pPr>
      <w:r>
        <w:rPr>
          <w:rFonts w:ascii="Times New Roman" w:hAnsi="Times New Roman" w:hint="eastAsia"/>
          <w:szCs w:val="21"/>
        </w:rPr>
        <w:t>车载</w:t>
      </w:r>
      <w:r w:rsidR="00FF0EC0" w:rsidRPr="002B2C7D">
        <w:rPr>
          <w:rFonts w:ascii="Times New Roman" w:hAnsi="Times New Roman"/>
          <w:szCs w:val="21"/>
        </w:rPr>
        <w:t>终端与</w:t>
      </w:r>
      <w:r w:rsidR="0092766F">
        <w:rPr>
          <w:rFonts w:ascii="Times New Roman" w:hAnsi="Times New Roman"/>
          <w:szCs w:val="21"/>
        </w:rPr>
        <w:t>监控平台</w:t>
      </w:r>
      <w:r w:rsidR="00FF0EC0" w:rsidRPr="002B2C7D">
        <w:rPr>
          <w:rFonts w:ascii="Times New Roman" w:hAnsi="Times New Roman"/>
          <w:szCs w:val="21"/>
        </w:rPr>
        <w:t>的数据日常连接应采用</w:t>
      </w:r>
      <w:r w:rsidR="00FF0EC0" w:rsidRPr="002B2C7D">
        <w:rPr>
          <w:rFonts w:ascii="Times New Roman" w:hAnsi="Times New Roman"/>
          <w:szCs w:val="21"/>
        </w:rPr>
        <w:t>TCP</w:t>
      </w:r>
      <w:r w:rsidR="00FF0EC0" w:rsidRPr="002B2C7D">
        <w:rPr>
          <w:rFonts w:ascii="Times New Roman" w:hAnsi="Times New Roman"/>
          <w:szCs w:val="21"/>
        </w:rPr>
        <w:t>方式。</w:t>
      </w:r>
    </w:p>
    <w:p w:rsidR="00FF0EC0" w:rsidRPr="002B2C7D" w:rsidRDefault="00FF0EC0" w:rsidP="00A66BF9">
      <w:pPr>
        <w:pStyle w:val="2"/>
        <w:rPr>
          <w:szCs w:val="21"/>
        </w:rPr>
      </w:pPr>
      <w:bookmarkStart w:id="31" w:name="_Toc535180897"/>
      <w:bookmarkStart w:id="32" w:name="_Toc535180990"/>
      <w:bookmarkStart w:id="33" w:name="_Toc535181299"/>
      <w:r w:rsidRPr="002B2C7D">
        <w:rPr>
          <w:szCs w:val="21"/>
        </w:rPr>
        <w:t>连接断开</w:t>
      </w:r>
      <w:bookmarkEnd w:id="31"/>
      <w:bookmarkEnd w:id="32"/>
      <w:bookmarkEnd w:id="33"/>
    </w:p>
    <w:p w:rsidR="00FF0EC0" w:rsidRPr="002B2C7D" w:rsidRDefault="0092766F" w:rsidP="00FF0EC0">
      <w:pPr>
        <w:ind w:firstLineChars="200" w:firstLine="420"/>
        <w:rPr>
          <w:rFonts w:ascii="Times New Roman" w:hAnsi="Times New Roman"/>
          <w:szCs w:val="21"/>
        </w:rPr>
      </w:pPr>
      <w:r>
        <w:rPr>
          <w:rFonts w:ascii="Times New Roman" w:hAnsi="Times New Roman"/>
          <w:szCs w:val="21"/>
        </w:rPr>
        <w:t>监控平台</w:t>
      </w:r>
      <w:r w:rsidR="00FF0EC0" w:rsidRPr="002B2C7D">
        <w:rPr>
          <w:rFonts w:ascii="Times New Roman" w:hAnsi="Times New Roman"/>
          <w:szCs w:val="21"/>
        </w:rPr>
        <w:t>和</w:t>
      </w:r>
      <w:r w:rsidR="00E50A47">
        <w:rPr>
          <w:rFonts w:ascii="Times New Roman" w:hAnsi="Times New Roman" w:hint="eastAsia"/>
          <w:szCs w:val="21"/>
        </w:rPr>
        <w:t>车载</w:t>
      </w:r>
      <w:r w:rsidR="00FF0EC0" w:rsidRPr="002B2C7D">
        <w:rPr>
          <w:rFonts w:ascii="Times New Roman" w:hAnsi="Times New Roman"/>
          <w:szCs w:val="21"/>
        </w:rPr>
        <w:t>终端均可根据</w:t>
      </w:r>
      <w:r w:rsidR="00FF0EC0" w:rsidRPr="002B2C7D">
        <w:rPr>
          <w:rFonts w:ascii="Times New Roman" w:hAnsi="Times New Roman"/>
          <w:szCs w:val="21"/>
        </w:rPr>
        <w:t>TCP</w:t>
      </w:r>
      <w:r w:rsidR="00FF0EC0" w:rsidRPr="002B2C7D">
        <w:rPr>
          <w:rFonts w:ascii="Times New Roman" w:hAnsi="Times New Roman"/>
          <w:szCs w:val="21"/>
        </w:rPr>
        <w:t>协议主动断开连接，双方都应主动判断</w:t>
      </w:r>
      <w:r w:rsidR="00FF0EC0" w:rsidRPr="002B2C7D">
        <w:rPr>
          <w:rFonts w:ascii="Times New Roman" w:hAnsi="Times New Roman"/>
          <w:szCs w:val="21"/>
        </w:rPr>
        <w:t>TCP</w:t>
      </w:r>
      <w:r w:rsidR="00FF0EC0" w:rsidRPr="002B2C7D">
        <w:rPr>
          <w:rFonts w:ascii="Times New Roman" w:hAnsi="Times New Roman"/>
          <w:szCs w:val="21"/>
        </w:rPr>
        <w:t>连接是否断开。</w:t>
      </w:r>
    </w:p>
    <w:p w:rsidR="00FF0EC0" w:rsidRPr="002B2C7D" w:rsidRDefault="0092766F" w:rsidP="005A0ADE">
      <w:pPr>
        <w:ind w:firstLineChars="200" w:firstLine="420"/>
        <w:rPr>
          <w:rFonts w:ascii="Times New Roman" w:hAnsi="Times New Roman"/>
          <w:szCs w:val="21"/>
        </w:rPr>
      </w:pPr>
      <w:r>
        <w:rPr>
          <w:rFonts w:ascii="Times New Roman" w:hAnsi="Times New Roman"/>
          <w:szCs w:val="21"/>
        </w:rPr>
        <w:t>监控平台</w:t>
      </w:r>
      <w:r w:rsidR="00FF0EC0" w:rsidRPr="002B2C7D">
        <w:rPr>
          <w:rFonts w:ascii="Times New Roman" w:hAnsi="Times New Roman"/>
          <w:szCs w:val="21"/>
        </w:rPr>
        <w:t>判断</w:t>
      </w:r>
      <w:r w:rsidR="00FF0EC0" w:rsidRPr="002B2C7D">
        <w:rPr>
          <w:rFonts w:ascii="Times New Roman" w:hAnsi="Times New Roman"/>
          <w:szCs w:val="21"/>
        </w:rPr>
        <w:t>TCP</w:t>
      </w:r>
      <w:r w:rsidR="00FF0EC0" w:rsidRPr="002B2C7D">
        <w:rPr>
          <w:rFonts w:ascii="Times New Roman" w:hAnsi="Times New Roman"/>
          <w:szCs w:val="21"/>
        </w:rPr>
        <w:t>连接断开的方法：</w:t>
      </w:r>
    </w:p>
    <w:p w:rsidR="00FF0EC0" w:rsidRPr="002B2C7D" w:rsidRDefault="00FF0EC0" w:rsidP="005A0ADE">
      <w:pPr>
        <w:ind w:firstLineChars="200" w:firstLine="420"/>
        <w:rPr>
          <w:rFonts w:ascii="Times New Roman" w:hAnsi="Times New Roman"/>
          <w:szCs w:val="21"/>
        </w:rPr>
      </w:pPr>
      <w:r w:rsidRPr="002B2C7D">
        <w:rPr>
          <w:rFonts w:ascii="Times New Roman" w:hAnsi="Times New Roman"/>
          <w:szCs w:val="21"/>
        </w:rPr>
        <w:tab/>
        <w:t>——</w:t>
      </w:r>
      <w:r w:rsidRPr="002B2C7D">
        <w:rPr>
          <w:rFonts w:ascii="Times New Roman" w:hAnsi="Times New Roman"/>
          <w:szCs w:val="21"/>
        </w:rPr>
        <w:t>根据</w:t>
      </w:r>
      <w:r w:rsidRPr="002B2C7D">
        <w:rPr>
          <w:rFonts w:ascii="Times New Roman" w:hAnsi="Times New Roman"/>
          <w:szCs w:val="21"/>
        </w:rPr>
        <w:t>TCP</w:t>
      </w:r>
      <w:r w:rsidRPr="002B2C7D">
        <w:rPr>
          <w:rFonts w:ascii="Times New Roman" w:hAnsi="Times New Roman"/>
          <w:szCs w:val="21"/>
        </w:rPr>
        <w:t>协议判断出</w:t>
      </w:r>
      <w:r w:rsidR="00E50A47">
        <w:rPr>
          <w:rFonts w:ascii="Times New Roman" w:hAnsi="Times New Roman" w:hint="eastAsia"/>
          <w:szCs w:val="21"/>
        </w:rPr>
        <w:t>车载</w:t>
      </w:r>
      <w:r w:rsidRPr="002B2C7D">
        <w:rPr>
          <w:rFonts w:ascii="Times New Roman" w:hAnsi="Times New Roman"/>
          <w:szCs w:val="21"/>
        </w:rPr>
        <w:t>终端主动断开；</w:t>
      </w:r>
    </w:p>
    <w:p w:rsidR="00FF0EC0" w:rsidRPr="002B2C7D" w:rsidRDefault="00FF0EC0" w:rsidP="005A0ADE">
      <w:pPr>
        <w:ind w:firstLineChars="200" w:firstLine="420"/>
        <w:rPr>
          <w:rFonts w:ascii="Times New Roman" w:hAnsi="Times New Roman"/>
          <w:szCs w:val="21"/>
        </w:rPr>
      </w:pPr>
      <w:r w:rsidRPr="002B2C7D">
        <w:rPr>
          <w:rFonts w:ascii="Times New Roman" w:hAnsi="Times New Roman"/>
          <w:szCs w:val="21"/>
        </w:rPr>
        <w:tab/>
        <w:t>——</w:t>
      </w:r>
      <w:r w:rsidRPr="002B2C7D">
        <w:rPr>
          <w:rFonts w:ascii="Times New Roman" w:hAnsi="Times New Roman"/>
          <w:szCs w:val="21"/>
        </w:rPr>
        <w:t>相同身份的</w:t>
      </w:r>
      <w:r w:rsidR="00E50A47">
        <w:rPr>
          <w:rFonts w:ascii="Times New Roman" w:hAnsi="Times New Roman" w:hint="eastAsia"/>
          <w:szCs w:val="21"/>
        </w:rPr>
        <w:t>车载</w:t>
      </w:r>
      <w:r w:rsidRPr="002B2C7D">
        <w:rPr>
          <w:rFonts w:ascii="Times New Roman" w:hAnsi="Times New Roman"/>
          <w:szCs w:val="21"/>
        </w:rPr>
        <w:t>终端建立新连接，表明原连接已断开；</w:t>
      </w:r>
    </w:p>
    <w:p w:rsidR="00FF0EC0" w:rsidRPr="002B2C7D" w:rsidRDefault="00FF0EC0" w:rsidP="005A0ADE">
      <w:pPr>
        <w:ind w:firstLineChars="200" w:firstLine="420"/>
        <w:rPr>
          <w:rFonts w:ascii="Times New Roman" w:hAnsi="Times New Roman"/>
          <w:szCs w:val="21"/>
        </w:rPr>
      </w:pPr>
      <w:r w:rsidRPr="002B2C7D">
        <w:rPr>
          <w:rFonts w:ascii="Times New Roman" w:hAnsi="Times New Roman"/>
          <w:szCs w:val="21"/>
        </w:rPr>
        <w:tab/>
        <w:t>——</w:t>
      </w:r>
      <w:r w:rsidRPr="002B2C7D">
        <w:rPr>
          <w:rFonts w:ascii="Times New Roman" w:hAnsi="Times New Roman"/>
          <w:szCs w:val="21"/>
        </w:rPr>
        <w:t>在一定的时间内未收到</w:t>
      </w:r>
      <w:r w:rsidR="00E50A47">
        <w:rPr>
          <w:rFonts w:ascii="Times New Roman" w:hAnsi="Times New Roman" w:hint="eastAsia"/>
          <w:szCs w:val="21"/>
        </w:rPr>
        <w:t>车载</w:t>
      </w:r>
      <w:r w:rsidRPr="002B2C7D">
        <w:rPr>
          <w:rFonts w:ascii="Times New Roman" w:hAnsi="Times New Roman"/>
          <w:szCs w:val="21"/>
        </w:rPr>
        <w:t>终端发出的消息，如</w:t>
      </w:r>
      <w:r w:rsidR="00E50A47">
        <w:rPr>
          <w:rFonts w:ascii="Times New Roman" w:hAnsi="Times New Roman" w:hint="eastAsia"/>
          <w:szCs w:val="21"/>
        </w:rPr>
        <w:t>车载</w:t>
      </w:r>
      <w:r w:rsidRPr="002B2C7D">
        <w:rPr>
          <w:rFonts w:ascii="Times New Roman" w:hAnsi="Times New Roman"/>
          <w:szCs w:val="21"/>
        </w:rPr>
        <w:t>终端心跳；</w:t>
      </w:r>
    </w:p>
    <w:p w:rsidR="00FF0EC0" w:rsidRPr="002B2C7D" w:rsidRDefault="00E50A47" w:rsidP="005A0ADE">
      <w:pPr>
        <w:ind w:firstLineChars="200" w:firstLine="420"/>
        <w:rPr>
          <w:rFonts w:ascii="Times New Roman" w:hAnsi="Times New Roman"/>
          <w:szCs w:val="21"/>
        </w:rPr>
      </w:pPr>
      <w:r>
        <w:rPr>
          <w:rFonts w:ascii="Times New Roman" w:hAnsi="Times New Roman" w:hint="eastAsia"/>
          <w:szCs w:val="21"/>
        </w:rPr>
        <w:t>车载</w:t>
      </w:r>
      <w:r w:rsidR="00FF0EC0" w:rsidRPr="002B2C7D">
        <w:rPr>
          <w:rFonts w:ascii="Times New Roman" w:hAnsi="Times New Roman"/>
          <w:szCs w:val="21"/>
        </w:rPr>
        <w:t>终端判断</w:t>
      </w:r>
      <w:r w:rsidR="00FF0EC0" w:rsidRPr="002B2C7D">
        <w:rPr>
          <w:rFonts w:ascii="Times New Roman" w:hAnsi="Times New Roman"/>
          <w:szCs w:val="21"/>
        </w:rPr>
        <w:t>TCP</w:t>
      </w:r>
      <w:r w:rsidR="00FF0EC0" w:rsidRPr="002B2C7D">
        <w:rPr>
          <w:rFonts w:ascii="Times New Roman" w:hAnsi="Times New Roman"/>
          <w:szCs w:val="21"/>
        </w:rPr>
        <w:t>连接断开的方法：</w:t>
      </w:r>
    </w:p>
    <w:p w:rsidR="00FF0EC0" w:rsidRPr="002B2C7D" w:rsidRDefault="00FF0EC0" w:rsidP="005A0ADE">
      <w:pPr>
        <w:ind w:firstLineChars="200" w:firstLine="420"/>
        <w:rPr>
          <w:rFonts w:ascii="Times New Roman" w:hAnsi="Times New Roman"/>
          <w:szCs w:val="21"/>
        </w:rPr>
      </w:pPr>
      <w:r w:rsidRPr="002B2C7D">
        <w:rPr>
          <w:rFonts w:ascii="Times New Roman" w:hAnsi="Times New Roman"/>
          <w:szCs w:val="21"/>
        </w:rPr>
        <w:tab/>
        <w:t>——</w:t>
      </w:r>
      <w:r w:rsidRPr="002B2C7D">
        <w:rPr>
          <w:rFonts w:ascii="Times New Roman" w:hAnsi="Times New Roman"/>
          <w:szCs w:val="21"/>
        </w:rPr>
        <w:t>根据</w:t>
      </w:r>
      <w:r w:rsidRPr="002B2C7D">
        <w:rPr>
          <w:rFonts w:ascii="Times New Roman" w:hAnsi="Times New Roman"/>
          <w:szCs w:val="21"/>
        </w:rPr>
        <w:t>TCP</w:t>
      </w:r>
      <w:r w:rsidRPr="002B2C7D">
        <w:rPr>
          <w:rFonts w:ascii="Times New Roman" w:hAnsi="Times New Roman"/>
          <w:szCs w:val="21"/>
        </w:rPr>
        <w:t>协议判断出</w:t>
      </w:r>
      <w:r w:rsidR="0092766F">
        <w:rPr>
          <w:rFonts w:ascii="Times New Roman" w:hAnsi="Times New Roman"/>
          <w:szCs w:val="21"/>
        </w:rPr>
        <w:t>监控平台</w:t>
      </w:r>
      <w:r w:rsidRPr="002B2C7D">
        <w:rPr>
          <w:rFonts w:ascii="Times New Roman" w:hAnsi="Times New Roman"/>
          <w:szCs w:val="21"/>
        </w:rPr>
        <w:t>主动断开；</w:t>
      </w:r>
    </w:p>
    <w:p w:rsidR="00FF0EC0" w:rsidRPr="002B2C7D" w:rsidRDefault="00FF0EC0" w:rsidP="005A0ADE">
      <w:pPr>
        <w:ind w:firstLineChars="200" w:firstLine="420"/>
        <w:rPr>
          <w:rFonts w:ascii="Times New Roman" w:hAnsi="Times New Roman"/>
          <w:szCs w:val="21"/>
        </w:rPr>
      </w:pPr>
      <w:r w:rsidRPr="002B2C7D">
        <w:rPr>
          <w:rFonts w:ascii="Times New Roman" w:hAnsi="Times New Roman"/>
          <w:szCs w:val="21"/>
        </w:rPr>
        <w:tab/>
        <w:t>——</w:t>
      </w:r>
      <w:r w:rsidRPr="002B2C7D">
        <w:rPr>
          <w:rFonts w:ascii="Times New Roman" w:hAnsi="Times New Roman"/>
          <w:szCs w:val="21"/>
        </w:rPr>
        <w:t>数据通信链路断开；</w:t>
      </w:r>
    </w:p>
    <w:p w:rsidR="00FF0EC0" w:rsidRPr="002B2C7D" w:rsidRDefault="00FF0EC0" w:rsidP="005A0ADE">
      <w:pPr>
        <w:ind w:firstLineChars="200" w:firstLine="420"/>
        <w:rPr>
          <w:rFonts w:ascii="Times New Roman" w:hAnsi="Times New Roman"/>
          <w:szCs w:val="21"/>
        </w:rPr>
      </w:pPr>
      <w:r w:rsidRPr="002B2C7D">
        <w:rPr>
          <w:rFonts w:ascii="Times New Roman" w:hAnsi="Times New Roman"/>
          <w:szCs w:val="21"/>
        </w:rPr>
        <w:tab/>
        <w:t>——</w:t>
      </w:r>
      <w:r w:rsidRPr="002B2C7D">
        <w:rPr>
          <w:rFonts w:ascii="Times New Roman" w:hAnsi="Times New Roman"/>
          <w:szCs w:val="21"/>
        </w:rPr>
        <w:t>数据通信链路正常，达到重传次数后仍未收到应答；</w:t>
      </w:r>
    </w:p>
    <w:p w:rsidR="00FF0EC0" w:rsidRPr="002B2C7D" w:rsidRDefault="00FF0EC0" w:rsidP="00A66BF9">
      <w:pPr>
        <w:pStyle w:val="2"/>
        <w:rPr>
          <w:szCs w:val="21"/>
        </w:rPr>
      </w:pPr>
      <w:bookmarkStart w:id="34" w:name="_Toc535180898"/>
      <w:bookmarkStart w:id="35" w:name="_Toc535180991"/>
      <w:bookmarkStart w:id="36" w:name="_Toc535181300"/>
      <w:r w:rsidRPr="002B2C7D">
        <w:rPr>
          <w:szCs w:val="21"/>
        </w:rPr>
        <w:t>补发机制</w:t>
      </w:r>
      <w:bookmarkEnd w:id="34"/>
      <w:bookmarkEnd w:id="35"/>
      <w:bookmarkEnd w:id="36"/>
    </w:p>
    <w:p w:rsidR="00FF0EC0" w:rsidRDefault="00FF0EC0" w:rsidP="00FF0EC0">
      <w:pPr>
        <w:pStyle w:val="26"/>
        <w:keepNext w:val="0"/>
        <w:ind w:firstLine="420"/>
        <w:rPr>
          <w:sz w:val="21"/>
          <w:szCs w:val="21"/>
        </w:rPr>
      </w:pPr>
      <w:r w:rsidRPr="002B2C7D">
        <w:rPr>
          <w:sz w:val="21"/>
          <w:szCs w:val="21"/>
        </w:rPr>
        <w:t>当数据通信链路异常时，车载终端应将上报数据进行本地存储。在数据通信链路恢复正常后，在发送上报数据的同时补发存储的上的数据。补发的上报数据应为当日通信链路异常期间存储的数据，数据格式与上报数据相同，并标识为补发信息上报（</w:t>
      </w:r>
      <w:r w:rsidRPr="002B2C7D">
        <w:rPr>
          <w:sz w:val="21"/>
          <w:szCs w:val="21"/>
        </w:rPr>
        <w:t>0x03</w:t>
      </w:r>
      <w:r w:rsidRPr="002B2C7D">
        <w:rPr>
          <w:sz w:val="21"/>
          <w:szCs w:val="21"/>
        </w:rPr>
        <w:t>）。</w:t>
      </w:r>
    </w:p>
    <w:p w:rsidR="0015135F" w:rsidRPr="002B2C7D" w:rsidRDefault="0015135F" w:rsidP="00FF0EC0">
      <w:pPr>
        <w:pStyle w:val="26"/>
        <w:keepNext w:val="0"/>
        <w:ind w:firstLine="420"/>
        <w:rPr>
          <w:sz w:val="21"/>
          <w:szCs w:val="21"/>
        </w:rPr>
      </w:pPr>
    </w:p>
    <w:p w:rsidR="00A66BF9" w:rsidRPr="002B2C7D" w:rsidRDefault="00A66BF9" w:rsidP="00B52538">
      <w:pPr>
        <w:pStyle w:val="1"/>
        <w:rPr>
          <w:szCs w:val="21"/>
        </w:rPr>
      </w:pPr>
      <w:bookmarkStart w:id="37" w:name="_Toc535411594"/>
      <w:bookmarkStart w:id="38" w:name="_Toc8217268"/>
      <w:r w:rsidRPr="002B2C7D">
        <w:rPr>
          <w:szCs w:val="21"/>
        </w:rPr>
        <w:t>安全要求</w:t>
      </w:r>
      <w:bookmarkEnd w:id="37"/>
      <w:bookmarkEnd w:id="38"/>
    </w:p>
    <w:p w:rsidR="00A66BF9" w:rsidRPr="002B2C7D" w:rsidRDefault="00A66BF9" w:rsidP="00A66BF9">
      <w:pPr>
        <w:pStyle w:val="26"/>
        <w:keepNext w:val="0"/>
        <w:ind w:firstLine="420"/>
        <w:rPr>
          <w:sz w:val="21"/>
          <w:szCs w:val="21"/>
        </w:rPr>
      </w:pPr>
      <w:r w:rsidRPr="002B2C7D">
        <w:rPr>
          <w:sz w:val="21"/>
          <w:szCs w:val="21"/>
        </w:rPr>
        <w:t>车载终端应提供技术可行的安全策略，保证产品各种性能和功能处于安全范围内容。从以下几个方面来实现：</w:t>
      </w:r>
    </w:p>
    <w:p w:rsidR="00A66BF9" w:rsidRPr="002B2C7D" w:rsidRDefault="00A66BF9" w:rsidP="00A66BF9">
      <w:pPr>
        <w:pStyle w:val="26"/>
        <w:keepNext w:val="0"/>
        <w:ind w:firstLine="420"/>
        <w:rPr>
          <w:sz w:val="21"/>
          <w:szCs w:val="21"/>
        </w:rPr>
      </w:pPr>
      <w:r w:rsidRPr="002B2C7D">
        <w:rPr>
          <w:sz w:val="21"/>
          <w:szCs w:val="21"/>
        </w:rPr>
        <w:lastRenderedPageBreak/>
        <w:t>——</w:t>
      </w:r>
      <w:r w:rsidRPr="002B2C7D">
        <w:rPr>
          <w:sz w:val="21"/>
          <w:szCs w:val="21"/>
        </w:rPr>
        <w:t>车载终端存储、传输的数据应是加密的，应采用非对称加密算法，可使用国密算法，可使用国密</w:t>
      </w:r>
      <w:r w:rsidRPr="002B2C7D">
        <w:rPr>
          <w:sz w:val="21"/>
          <w:szCs w:val="21"/>
        </w:rPr>
        <w:t>SM2</w:t>
      </w:r>
      <w:r w:rsidRPr="002B2C7D">
        <w:rPr>
          <w:sz w:val="21"/>
          <w:szCs w:val="21"/>
        </w:rPr>
        <w:t>算法或</w:t>
      </w:r>
      <w:r w:rsidRPr="002B2C7D">
        <w:rPr>
          <w:sz w:val="21"/>
          <w:szCs w:val="21"/>
        </w:rPr>
        <w:t>RSA</w:t>
      </w:r>
      <w:r w:rsidRPr="002B2C7D">
        <w:rPr>
          <w:sz w:val="21"/>
          <w:szCs w:val="21"/>
        </w:rPr>
        <w:t>算法，并且需要采用硬件方式对私钥进行严格保护；</w:t>
      </w:r>
    </w:p>
    <w:p w:rsidR="00A66BF9" w:rsidRPr="002B2C7D" w:rsidRDefault="00A66BF9" w:rsidP="00A66BF9">
      <w:pPr>
        <w:pStyle w:val="26"/>
        <w:keepNext w:val="0"/>
        <w:ind w:firstLine="420"/>
        <w:rPr>
          <w:sz w:val="21"/>
          <w:szCs w:val="21"/>
        </w:rPr>
      </w:pPr>
      <w:r w:rsidRPr="002B2C7D">
        <w:rPr>
          <w:sz w:val="21"/>
          <w:szCs w:val="21"/>
        </w:rPr>
        <w:t>——</w:t>
      </w:r>
      <w:r w:rsidRPr="002B2C7D">
        <w:rPr>
          <w:sz w:val="21"/>
          <w:szCs w:val="21"/>
        </w:rPr>
        <w:t>车载终端存储、传输的数据应是完整的；</w:t>
      </w:r>
    </w:p>
    <w:p w:rsidR="00A66BF9" w:rsidRPr="002B2C7D" w:rsidRDefault="00A66BF9" w:rsidP="00A66BF9">
      <w:pPr>
        <w:pStyle w:val="26"/>
        <w:keepNext w:val="0"/>
        <w:ind w:firstLine="420"/>
        <w:rPr>
          <w:sz w:val="21"/>
          <w:szCs w:val="21"/>
        </w:rPr>
      </w:pPr>
      <w:r w:rsidRPr="002B2C7D">
        <w:rPr>
          <w:sz w:val="21"/>
          <w:szCs w:val="21"/>
        </w:rPr>
        <w:t>——</w:t>
      </w:r>
      <w:r w:rsidRPr="002B2C7D">
        <w:rPr>
          <w:sz w:val="21"/>
          <w:szCs w:val="21"/>
        </w:rPr>
        <w:t>数据传输过程应当对数据进行扫描，及时发现恶意的数据及攻击行为，如对</w:t>
      </w:r>
      <w:r w:rsidRPr="002B2C7D">
        <w:rPr>
          <w:sz w:val="21"/>
          <w:szCs w:val="21"/>
        </w:rPr>
        <w:t>ECU</w:t>
      </w:r>
      <w:r w:rsidRPr="002B2C7D">
        <w:rPr>
          <w:sz w:val="21"/>
          <w:szCs w:val="21"/>
        </w:rPr>
        <w:t>等</w:t>
      </w:r>
      <w:r w:rsidRPr="002B2C7D">
        <w:rPr>
          <w:sz w:val="21"/>
          <w:szCs w:val="21"/>
        </w:rPr>
        <w:t>CAN</w:t>
      </w:r>
      <w:r w:rsidRPr="002B2C7D">
        <w:rPr>
          <w:sz w:val="21"/>
          <w:szCs w:val="21"/>
        </w:rPr>
        <w:t>总线设备的写命令，或其他超出正常数据读取的指令，安全检测应当检出</w:t>
      </w:r>
      <w:r w:rsidRPr="002B2C7D">
        <w:rPr>
          <w:sz w:val="21"/>
          <w:szCs w:val="21"/>
        </w:rPr>
        <w:t>95%</w:t>
      </w:r>
      <w:r w:rsidRPr="002B2C7D">
        <w:rPr>
          <w:sz w:val="21"/>
          <w:szCs w:val="21"/>
        </w:rPr>
        <w:t>以上的攻击，误报率小于</w:t>
      </w:r>
      <w:r w:rsidRPr="002B2C7D">
        <w:rPr>
          <w:sz w:val="21"/>
          <w:szCs w:val="21"/>
        </w:rPr>
        <w:t>1%</w:t>
      </w:r>
      <w:r w:rsidRPr="002B2C7D">
        <w:rPr>
          <w:sz w:val="21"/>
          <w:szCs w:val="21"/>
        </w:rPr>
        <w:t>，在攻击开始后</w:t>
      </w:r>
      <w:r w:rsidRPr="002B2C7D">
        <w:rPr>
          <w:sz w:val="21"/>
          <w:szCs w:val="21"/>
        </w:rPr>
        <w:t>10s</w:t>
      </w:r>
      <w:r w:rsidRPr="002B2C7D">
        <w:rPr>
          <w:sz w:val="21"/>
          <w:szCs w:val="21"/>
        </w:rPr>
        <w:t>内发现并启动防护措施；</w:t>
      </w:r>
    </w:p>
    <w:p w:rsidR="00A66BF9" w:rsidRPr="002B2C7D" w:rsidRDefault="00A66BF9" w:rsidP="00A66BF9">
      <w:pPr>
        <w:pStyle w:val="26"/>
        <w:keepNext w:val="0"/>
        <w:ind w:firstLine="420"/>
        <w:rPr>
          <w:sz w:val="21"/>
          <w:szCs w:val="21"/>
        </w:rPr>
      </w:pPr>
      <w:r w:rsidRPr="002B2C7D">
        <w:rPr>
          <w:sz w:val="21"/>
          <w:szCs w:val="21"/>
        </w:rPr>
        <w:t>——</w:t>
      </w:r>
      <w:r w:rsidRPr="002B2C7D">
        <w:rPr>
          <w:sz w:val="21"/>
          <w:szCs w:val="21"/>
        </w:rPr>
        <w:t>车载终端只能读取车辆数据，不能向</w:t>
      </w:r>
      <w:r w:rsidRPr="002B2C7D">
        <w:rPr>
          <w:sz w:val="21"/>
          <w:szCs w:val="21"/>
        </w:rPr>
        <w:t>ECU</w:t>
      </w:r>
      <w:r w:rsidRPr="002B2C7D">
        <w:rPr>
          <w:sz w:val="21"/>
          <w:szCs w:val="21"/>
        </w:rPr>
        <w:t>发送除诊断请求外的其他任何指令；</w:t>
      </w:r>
    </w:p>
    <w:p w:rsidR="00A66BF9" w:rsidRPr="002B2C7D" w:rsidRDefault="00A66BF9" w:rsidP="00A66BF9">
      <w:pPr>
        <w:pStyle w:val="26"/>
        <w:keepNext w:val="0"/>
        <w:ind w:firstLine="420"/>
        <w:rPr>
          <w:sz w:val="21"/>
          <w:szCs w:val="21"/>
        </w:rPr>
      </w:pPr>
      <w:r w:rsidRPr="002B2C7D">
        <w:rPr>
          <w:sz w:val="21"/>
          <w:szCs w:val="21"/>
        </w:rPr>
        <w:t>——</w:t>
      </w:r>
      <w:r w:rsidRPr="002B2C7D">
        <w:rPr>
          <w:sz w:val="21"/>
          <w:szCs w:val="21"/>
        </w:rPr>
        <w:t>车载终端应只向外发送数据，不应接受除生产企业外的操作指令。</w:t>
      </w:r>
    </w:p>
    <w:p w:rsidR="00A66BF9" w:rsidRDefault="00A66BF9" w:rsidP="00A66BF9">
      <w:pPr>
        <w:pStyle w:val="26"/>
        <w:keepNext w:val="0"/>
        <w:ind w:firstLine="420"/>
        <w:rPr>
          <w:sz w:val="21"/>
          <w:szCs w:val="21"/>
        </w:rPr>
      </w:pPr>
      <w:r w:rsidRPr="002B2C7D">
        <w:rPr>
          <w:sz w:val="21"/>
          <w:szCs w:val="21"/>
        </w:rPr>
        <w:t>——</w:t>
      </w:r>
      <w:r w:rsidR="00BA0C17" w:rsidRPr="002B2C7D">
        <w:rPr>
          <w:rFonts w:hint="eastAsia"/>
          <w:sz w:val="21"/>
          <w:szCs w:val="21"/>
        </w:rPr>
        <w:t>安装独立</w:t>
      </w:r>
      <w:r w:rsidR="00817C77" w:rsidRPr="002B2C7D">
        <w:rPr>
          <w:rFonts w:hint="eastAsia"/>
          <w:sz w:val="21"/>
          <w:szCs w:val="21"/>
        </w:rPr>
        <w:t>的</w:t>
      </w:r>
      <w:r w:rsidRPr="002B2C7D">
        <w:rPr>
          <w:sz w:val="21"/>
          <w:szCs w:val="21"/>
        </w:rPr>
        <w:t>车载终端</w:t>
      </w:r>
      <w:r w:rsidR="00BA0C17" w:rsidRPr="002B2C7D">
        <w:rPr>
          <w:rFonts w:hint="eastAsia"/>
          <w:sz w:val="21"/>
          <w:szCs w:val="21"/>
        </w:rPr>
        <w:t>设备的，其</w:t>
      </w:r>
      <w:r w:rsidRPr="002B2C7D">
        <w:rPr>
          <w:sz w:val="21"/>
          <w:szCs w:val="21"/>
        </w:rPr>
        <w:t>安装位置、固定方式应保证不影响机动车正常的启动和运行。</w:t>
      </w:r>
    </w:p>
    <w:p w:rsidR="0015135F" w:rsidRPr="002B2C7D" w:rsidRDefault="0015135F" w:rsidP="00A66BF9">
      <w:pPr>
        <w:pStyle w:val="26"/>
        <w:keepNext w:val="0"/>
        <w:ind w:firstLine="420"/>
        <w:rPr>
          <w:sz w:val="21"/>
          <w:szCs w:val="21"/>
        </w:rPr>
      </w:pPr>
    </w:p>
    <w:p w:rsidR="00A66BF9" w:rsidRPr="002B2C7D" w:rsidRDefault="00A66BF9" w:rsidP="00B52538">
      <w:pPr>
        <w:pStyle w:val="1"/>
        <w:rPr>
          <w:szCs w:val="21"/>
        </w:rPr>
      </w:pPr>
      <w:bookmarkStart w:id="39" w:name="_Toc535411595"/>
      <w:bookmarkStart w:id="40" w:name="_Toc8217269"/>
      <w:r w:rsidRPr="002B2C7D">
        <w:rPr>
          <w:szCs w:val="21"/>
        </w:rPr>
        <w:t>功能要求</w:t>
      </w:r>
      <w:bookmarkEnd w:id="39"/>
      <w:bookmarkEnd w:id="40"/>
    </w:p>
    <w:p w:rsidR="00A66BF9" w:rsidRPr="002B2C7D" w:rsidRDefault="00A66BF9" w:rsidP="00B52538">
      <w:pPr>
        <w:pStyle w:val="2"/>
        <w:rPr>
          <w:szCs w:val="21"/>
        </w:rPr>
      </w:pPr>
      <w:bookmarkStart w:id="41" w:name="_Toc535180901"/>
      <w:bookmarkStart w:id="42" w:name="_Toc535180994"/>
      <w:bookmarkStart w:id="43" w:name="_Toc535181303"/>
      <w:r w:rsidRPr="002B2C7D">
        <w:rPr>
          <w:szCs w:val="21"/>
        </w:rPr>
        <w:t>自检</w:t>
      </w:r>
      <w:bookmarkEnd w:id="41"/>
      <w:bookmarkEnd w:id="42"/>
      <w:bookmarkEnd w:id="43"/>
    </w:p>
    <w:p w:rsidR="00A66BF9" w:rsidRPr="002B2C7D" w:rsidRDefault="00A66BF9" w:rsidP="00B52538">
      <w:pPr>
        <w:ind w:firstLineChars="200" w:firstLine="420"/>
        <w:rPr>
          <w:rFonts w:ascii="Times New Roman" w:hAnsi="Times New Roman"/>
          <w:szCs w:val="21"/>
        </w:rPr>
      </w:pPr>
      <w:r w:rsidRPr="002B2C7D">
        <w:rPr>
          <w:rFonts w:ascii="Times New Roman" w:hAnsi="Times New Roman"/>
          <w:szCs w:val="21"/>
        </w:rPr>
        <w:t>车载终端应在通电开始工作时，通过信号灯、显示屏或声音表示当前主要状态。主要状态包括：通信是否正常、车载终端是否正常。</w:t>
      </w:r>
    </w:p>
    <w:p w:rsidR="00A66BF9" w:rsidRPr="002B2C7D" w:rsidRDefault="00A66BF9" w:rsidP="00B52538">
      <w:pPr>
        <w:pStyle w:val="2"/>
        <w:rPr>
          <w:szCs w:val="21"/>
        </w:rPr>
      </w:pPr>
      <w:bookmarkStart w:id="44" w:name="_Toc535180902"/>
      <w:bookmarkStart w:id="45" w:name="_Toc535180995"/>
      <w:bookmarkStart w:id="46" w:name="_Toc535181304"/>
      <w:r w:rsidRPr="002B2C7D">
        <w:rPr>
          <w:szCs w:val="21"/>
        </w:rPr>
        <w:t>时间和日期</w:t>
      </w:r>
      <w:bookmarkEnd w:id="44"/>
      <w:bookmarkEnd w:id="45"/>
      <w:bookmarkEnd w:id="46"/>
    </w:p>
    <w:p w:rsidR="00A66BF9" w:rsidRPr="002B2C7D" w:rsidRDefault="00A66BF9" w:rsidP="00B52538">
      <w:pPr>
        <w:ind w:firstLineChars="200" w:firstLine="420"/>
        <w:rPr>
          <w:rFonts w:ascii="Times New Roman" w:hAnsi="Times New Roman"/>
          <w:szCs w:val="21"/>
        </w:rPr>
      </w:pPr>
      <w:r w:rsidRPr="002B2C7D">
        <w:rPr>
          <w:rFonts w:ascii="Times New Roman" w:hAnsi="Times New Roman"/>
          <w:szCs w:val="21"/>
        </w:rPr>
        <w:t>车载终端应能提供时间和日期。车载终端应能以时、分、秒或</w:t>
      </w:r>
      <w:r w:rsidRPr="002B2C7D">
        <w:rPr>
          <w:rFonts w:ascii="Times New Roman" w:hAnsi="Times New Roman"/>
          <w:szCs w:val="21"/>
        </w:rPr>
        <w:t>hh:mm:ss</w:t>
      </w:r>
      <w:r w:rsidRPr="002B2C7D">
        <w:rPr>
          <w:rFonts w:ascii="Times New Roman" w:hAnsi="Times New Roman"/>
          <w:szCs w:val="21"/>
        </w:rPr>
        <w:t>的方式记录时间；应能以年、月、日或</w:t>
      </w:r>
      <w:r w:rsidRPr="002B2C7D">
        <w:rPr>
          <w:rFonts w:ascii="Times New Roman" w:hAnsi="Times New Roman"/>
          <w:szCs w:val="21"/>
        </w:rPr>
        <w:t>yyyy/mm/dd</w:t>
      </w:r>
      <w:r w:rsidRPr="002B2C7D">
        <w:rPr>
          <w:rFonts w:ascii="Times New Roman" w:hAnsi="Times New Roman"/>
          <w:szCs w:val="21"/>
        </w:rPr>
        <w:t>的方式记录日期。与标准时间相比时间误差</w:t>
      </w:r>
      <w:r w:rsidRPr="002B2C7D">
        <w:rPr>
          <w:rFonts w:ascii="Times New Roman" w:hAnsi="Times New Roman"/>
          <w:szCs w:val="21"/>
        </w:rPr>
        <w:t>24</w:t>
      </w:r>
      <w:r w:rsidRPr="002B2C7D">
        <w:rPr>
          <w:rFonts w:ascii="Times New Roman" w:hAnsi="Times New Roman"/>
          <w:szCs w:val="21"/>
        </w:rPr>
        <w:t>小时内</w:t>
      </w:r>
      <w:r w:rsidRPr="002B2C7D">
        <w:rPr>
          <w:rFonts w:ascii="Times New Roman" w:hAnsi="Times New Roman"/>
          <w:szCs w:val="21"/>
        </w:rPr>
        <w:t>±5s</w:t>
      </w:r>
      <w:r w:rsidRPr="002B2C7D">
        <w:rPr>
          <w:rFonts w:ascii="Times New Roman" w:hAnsi="Times New Roman"/>
          <w:szCs w:val="21"/>
        </w:rPr>
        <w:t>。</w:t>
      </w:r>
    </w:p>
    <w:p w:rsidR="00A66BF9" w:rsidRPr="002B2C7D" w:rsidRDefault="00A66BF9" w:rsidP="00B52538">
      <w:pPr>
        <w:pStyle w:val="2"/>
        <w:rPr>
          <w:szCs w:val="21"/>
        </w:rPr>
      </w:pPr>
      <w:bookmarkStart w:id="47" w:name="_Toc535180903"/>
      <w:bookmarkStart w:id="48" w:name="_Toc535180996"/>
      <w:bookmarkStart w:id="49" w:name="_Toc535181305"/>
      <w:r w:rsidRPr="002B2C7D">
        <w:rPr>
          <w:szCs w:val="21"/>
        </w:rPr>
        <w:t>车辆</w:t>
      </w:r>
      <w:r w:rsidRPr="002B2C7D">
        <w:rPr>
          <w:szCs w:val="21"/>
        </w:rPr>
        <w:t>OBD</w:t>
      </w:r>
      <w:r w:rsidRPr="002B2C7D">
        <w:rPr>
          <w:szCs w:val="21"/>
        </w:rPr>
        <w:t>信息采集功能</w:t>
      </w:r>
      <w:bookmarkEnd w:id="47"/>
      <w:bookmarkEnd w:id="48"/>
      <w:bookmarkEnd w:id="49"/>
    </w:p>
    <w:p w:rsidR="00A66BF9" w:rsidRPr="002B2C7D" w:rsidRDefault="00A66BF9" w:rsidP="00B52538">
      <w:pPr>
        <w:pStyle w:val="26"/>
        <w:keepNext w:val="0"/>
        <w:ind w:firstLine="420"/>
        <w:rPr>
          <w:sz w:val="21"/>
          <w:szCs w:val="21"/>
        </w:rPr>
      </w:pPr>
      <w:r w:rsidRPr="002B2C7D">
        <w:rPr>
          <w:sz w:val="21"/>
          <w:szCs w:val="21"/>
        </w:rPr>
        <w:t>当监控车辆发动机启动后，车辆行驶前，车载终端应对车辆进行</w:t>
      </w:r>
      <w:r w:rsidRPr="002B2C7D">
        <w:rPr>
          <w:sz w:val="21"/>
          <w:szCs w:val="21"/>
        </w:rPr>
        <w:t>OBD</w:t>
      </w:r>
      <w:r w:rsidRPr="002B2C7D">
        <w:rPr>
          <w:sz w:val="21"/>
          <w:szCs w:val="21"/>
        </w:rPr>
        <w:t>诊断信息的读取</w:t>
      </w:r>
      <w:r w:rsidR="005654CE" w:rsidRPr="005654CE">
        <w:rPr>
          <w:rFonts w:hint="eastAsia"/>
          <w:sz w:val="21"/>
          <w:szCs w:val="21"/>
        </w:rPr>
        <w:t>表</w:t>
      </w:r>
      <w:r w:rsidR="00C25CFB">
        <w:rPr>
          <w:sz w:val="21"/>
          <w:szCs w:val="21"/>
        </w:rPr>
        <w:t>7</w:t>
      </w:r>
      <w:r w:rsidRPr="002B2C7D">
        <w:rPr>
          <w:sz w:val="21"/>
          <w:szCs w:val="21"/>
        </w:rPr>
        <w:t>的信息。并及时将</w:t>
      </w:r>
      <w:r w:rsidRPr="002B2C7D">
        <w:rPr>
          <w:sz w:val="21"/>
          <w:szCs w:val="21"/>
        </w:rPr>
        <w:t>OBD</w:t>
      </w:r>
      <w:r w:rsidRPr="002B2C7D">
        <w:rPr>
          <w:sz w:val="21"/>
          <w:szCs w:val="21"/>
        </w:rPr>
        <w:t>信息上传</w:t>
      </w:r>
      <w:r w:rsidR="0092766F">
        <w:rPr>
          <w:sz w:val="21"/>
          <w:szCs w:val="21"/>
        </w:rPr>
        <w:t>监控平台</w:t>
      </w:r>
      <w:r w:rsidRPr="002B2C7D">
        <w:rPr>
          <w:sz w:val="21"/>
          <w:szCs w:val="21"/>
        </w:rPr>
        <w:t>，</w:t>
      </w:r>
      <w:r w:rsidRPr="002B2C7D">
        <w:rPr>
          <w:sz w:val="21"/>
          <w:szCs w:val="21"/>
        </w:rPr>
        <w:t>24</w:t>
      </w:r>
      <w:r w:rsidRPr="002B2C7D">
        <w:rPr>
          <w:sz w:val="21"/>
          <w:szCs w:val="21"/>
        </w:rPr>
        <w:t>小时内至少上传一次。</w:t>
      </w:r>
    </w:p>
    <w:p w:rsidR="00A66BF9" w:rsidRPr="002B2C7D" w:rsidRDefault="00A66BF9" w:rsidP="00B52538">
      <w:pPr>
        <w:pStyle w:val="2"/>
        <w:rPr>
          <w:szCs w:val="21"/>
        </w:rPr>
      </w:pPr>
      <w:bookmarkStart w:id="50" w:name="_Toc535180904"/>
      <w:bookmarkStart w:id="51" w:name="_Toc535180997"/>
      <w:bookmarkStart w:id="52" w:name="_Toc535181306"/>
      <w:r w:rsidRPr="002B2C7D">
        <w:rPr>
          <w:szCs w:val="21"/>
        </w:rPr>
        <w:t>车辆发动机数据的采集功能</w:t>
      </w:r>
      <w:bookmarkEnd w:id="50"/>
      <w:bookmarkEnd w:id="51"/>
      <w:bookmarkEnd w:id="52"/>
    </w:p>
    <w:p w:rsidR="00A66BF9" w:rsidRPr="002B2C7D" w:rsidRDefault="00A66BF9" w:rsidP="00B52538">
      <w:pPr>
        <w:pStyle w:val="26"/>
        <w:keepNext w:val="0"/>
        <w:ind w:firstLine="420"/>
        <w:rPr>
          <w:sz w:val="21"/>
          <w:szCs w:val="21"/>
        </w:rPr>
      </w:pPr>
      <w:r w:rsidRPr="002B2C7D">
        <w:rPr>
          <w:sz w:val="21"/>
          <w:szCs w:val="21"/>
        </w:rPr>
        <w:t>车载终端应能采集发动机排放相关数据。采集的数据及</w:t>
      </w:r>
      <w:r w:rsidR="000443CB" w:rsidRPr="002B2C7D">
        <w:rPr>
          <w:rFonts w:hint="eastAsia"/>
          <w:sz w:val="21"/>
          <w:szCs w:val="21"/>
        </w:rPr>
        <w:t>传输周期</w:t>
      </w:r>
      <w:r w:rsidRPr="002B2C7D">
        <w:rPr>
          <w:sz w:val="21"/>
          <w:szCs w:val="21"/>
        </w:rPr>
        <w:t>见表</w:t>
      </w:r>
      <w:r w:rsidRPr="002B2C7D">
        <w:rPr>
          <w:sz w:val="21"/>
          <w:szCs w:val="21"/>
        </w:rPr>
        <w:t>1</w:t>
      </w:r>
      <w:r w:rsidRPr="002B2C7D">
        <w:rPr>
          <w:sz w:val="21"/>
          <w:szCs w:val="21"/>
        </w:rPr>
        <w:t>。其中后处理数据可根据车辆装配后处理装置或传感器种类进行采集、传输。车载终端应可自动识别</w:t>
      </w:r>
      <w:r w:rsidRPr="002B2C7D">
        <w:rPr>
          <w:sz w:val="21"/>
          <w:szCs w:val="21"/>
        </w:rPr>
        <w:t>NOx</w:t>
      </w:r>
      <w:r w:rsidRPr="002B2C7D">
        <w:rPr>
          <w:sz w:val="21"/>
          <w:szCs w:val="21"/>
        </w:rPr>
        <w:t>传感器在未满足正常工作条件下所发送的无效数据。发动机启动后</w:t>
      </w:r>
      <w:r w:rsidRPr="002B2C7D">
        <w:rPr>
          <w:sz w:val="21"/>
          <w:szCs w:val="21"/>
        </w:rPr>
        <w:t>60s</w:t>
      </w:r>
      <w:r w:rsidRPr="002B2C7D">
        <w:rPr>
          <w:sz w:val="21"/>
          <w:szCs w:val="21"/>
        </w:rPr>
        <w:t>内必须传输数据，发动机停机后可以不传输数据。</w:t>
      </w:r>
    </w:p>
    <w:p w:rsidR="00681CFE" w:rsidRDefault="00681CFE">
      <w:pPr>
        <w:widowControl/>
        <w:spacing w:line="240" w:lineRule="auto"/>
        <w:jc w:val="left"/>
        <w:rPr>
          <w:rFonts w:ascii="Times New Roman" w:hAnsi="Times New Roman"/>
          <w:b/>
          <w:szCs w:val="21"/>
          <w:lang w:val="zh-CN"/>
        </w:rPr>
      </w:pPr>
      <w:r>
        <w:rPr>
          <w:b/>
          <w:szCs w:val="21"/>
        </w:rPr>
        <w:br w:type="page"/>
      </w:r>
    </w:p>
    <w:p w:rsidR="00A66BF9" w:rsidRPr="002B2C7D" w:rsidRDefault="00A66BF9" w:rsidP="00B52538">
      <w:pPr>
        <w:pStyle w:val="26"/>
        <w:keepNext w:val="0"/>
        <w:ind w:firstLineChars="0" w:firstLine="0"/>
        <w:jc w:val="center"/>
        <w:rPr>
          <w:b/>
          <w:sz w:val="21"/>
          <w:szCs w:val="21"/>
        </w:rPr>
      </w:pPr>
      <w:r w:rsidRPr="002B2C7D">
        <w:rPr>
          <w:b/>
          <w:sz w:val="21"/>
          <w:szCs w:val="21"/>
        </w:rPr>
        <w:lastRenderedPageBreak/>
        <w:t>表</w:t>
      </w:r>
      <w:r w:rsidRPr="002B2C7D">
        <w:rPr>
          <w:b/>
          <w:sz w:val="21"/>
          <w:szCs w:val="21"/>
        </w:rPr>
        <w:t xml:space="preserve">1 </w:t>
      </w:r>
      <w:r w:rsidRPr="002B2C7D">
        <w:rPr>
          <w:b/>
          <w:sz w:val="21"/>
          <w:szCs w:val="21"/>
        </w:rPr>
        <w:t>车载终端数据采集内容</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070"/>
        <w:gridCol w:w="4161"/>
      </w:tblGrid>
      <w:tr w:rsidR="008B2DB7" w:rsidRPr="002B2C7D" w:rsidTr="009336D5">
        <w:trPr>
          <w:trHeight w:val="511"/>
          <w:jc w:val="center"/>
        </w:trPr>
        <w:tc>
          <w:tcPr>
            <w:tcW w:w="4070" w:type="dxa"/>
            <w:tcBorders>
              <w:top w:val="single" w:sz="12" w:space="0" w:color="auto"/>
              <w:left w:val="single" w:sz="12" w:space="0" w:color="auto"/>
              <w:bottom w:val="single" w:sz="4" w:space="0" w:color="auto"/>
            </w:tcBorders>
            <w:shd w:val="clear" w:color="auto" w:fill="FFFFFF" w:themeFill="background1"/>
            <w:vAlign w:val="center"/>
          </w:tcPr>
          <w:p w:rsidR="008B2DB7" w:rsidRPr="002B2C7D" w:rsidRDefault="008B2DB7" w:rsidP="00681CFE">
            <w:pPr>
              <w:snapToGrid w:val="0"/>
              <w:spacing w:line="240" w:lineRule="auto"/>
              <w:jc w:val="center"/>
              <w:rPr>
                <w:rFonts w:ascii="Times New Roman" w:hAnsi="Times New Roman"/>
                <w:b/>
                <w:bCs/>
                <w:kern w:val="0"/>
                <w:szCs w:val="21"/>
              </w:rPr>
            </w:pPr>
            <w:bookmarkStart w:id="53" w:name="OLE_LINK1"/>
            <w:bookmarkStart w:id="54" w:name="OLE_LINK2"/>
            <w:bookmarkStart w:id="55" w:name="OLE_LINK3"/>
            <w:bookmarkStart w:id="56" w:name="OLE_LINK4"/>
            <w:r w:rsidRPr="002B2C7D">
              <w:rPr>
                <w:rFonts w:ascii="Times New Roman" w:hAnsi="Times New Roman"/>
                <w:b/>
                <w:bCs/>
                <w:kern w:val="0"/>
                <w:szCs w:val="21"/>
              </w:rPr>
              <w:t>数据项</w:t>
            </w:r>
          </w:p>
        </w:tc>
        <w:tc>
          <w:tcPr>
            <w:tcW w:w="4161" w:type="dxa"/>
            <w:tcBorders>
              <w:top w:val="single" w:sz="12" w:space="0" w:color="auto"/>
              <w:bottom w:val="single" w:sz="4" w:space="0" w:color="auto"/>
              <w:right w:val="single" w:sz="12" w:space="0" w:color="auto"/>
            </w:tcBorders>
            <w:shd w:val="clear" w:color="auto" w:fill="FFFFFF" w:themeFill="background1"/>
          </w:tcPr>
          <w:p w:rsidR="008B2DB7" w:rsidRPr="002B2C7D" w:rsidRDefault="008B2DB7" w:rsidP="00681CFE">
            <w:pPr>
              <w:snapToGrid w:val="0"/>
              <w:spacing w:line="240" w:lineRule="auto"/>
              <w:jc w:val="center"/>
              <w:rPr>
                <w:rFonts w:ascii="Times New Roman" w:hAnsi="Times New Roman"/>
                <w:b/>
                <w:bCs/>
                <w:kern w:val="0"/>
                <w:szCs w:val="21"/>
              </w:rPr>
            </w:pPr>
            <w:r w:rsidRPr="002B2C7D">
              <w:rPr>
                <w:rFonts w:ascii="Times New Roman" w:hAnsi="Times New Roman"/>
                <w:b/>
                <w:bCs/>
                <w:kern w:val="0"/>
                <w:szCs w:val="21"/>
              </w:rPr>
              <w:t>数据</w:t>
            </w:r>
            <w:r>
              <w:rPr>
                <w:rFonts w:ascii="Times New Roman" w:hAnsi="Times New Roman" w:hint="eastAsia"/>
                <w:b/>
                <w:bCs/>
                <w:kern w:val="0"/>
                <w:szCs w:val="21"/>
              </w:rPr>
              <w:t>采集</w:t>
            </w:r>
            <w:r w:rsidRPr="002B2C7D">
              <w:rPr>
                <w:rFonts w:ascii="Times New Roman" w:hAnsi="Times New Roman" w:hint="eastAsia"/>
                <w:b/>
                <w:bCs/>
                <w:kern w:val="0"/>
                <w:szCs w:val="21"/>
              </w:rPr>
              <w:t>传输周期</w:t>
            </w:r>
            <w:r>
              <w:rPr>
                <w:rFonts w:ascii="Times New Roman" w:hAnsi="Times New Roman" w:hint="eastAsia"/>
                <w:b/>
                <w:bCs/>
                <w:kern w:val="0"/>
                <w:szCs w:val="21"/>
              </w:rPr>
              <w:t>（</w:t>
            </w:r>
            <w:r>
              <w:rPr>
                <w:rFonts w:ascii="Times New Roman" w:hAnsi="Times New Roman" w:hint="eastAsia"/>
                <w:b/>
                <w:bCs/>
                <w:kern w:val="0"/>
                <w:szCs w:val="21"/>
              </w:rPr>
              <w:t>s</w:t>
            </w:r>
            <w:r>
              <w:rPr>
                <w:rFonts w:ascii="Times New Roman" w:hAnsi="Times New Roman" w:hint="eastAsia"/>
                <w:b/>
                <w:bCs/>
                <w:kern w:val="0"/>
                <w:szCs w:val="21"/>
              </w:rPr>
              <w:t>）</w:t>
            </w:r>
          </w:p>
        </w:tc>
      </w:tr>
      <w:tr w:rsidR="008B2DB7" w:rsidRPr="002B2C7D" w:rsidTr="00113049">
        <w:trPr>
          <w:trHeight w:val="60"/>
          <w:jc w:val="center"/>
        </w:trPr>
        <w:tc>
          <w:tcPr>
            <w:tcW w:w="4070" w:type="dxa"/>
            <w:tcBorders>
              <w:left w:val="single" w:sz="12" w:space="0" w:color="auto"/>
            </w:tcBorders>
            <w:shd w:val="clear" w:color="auto" w:fill="FFFFFF" w:themeFill="background1"/>
            <w:vAlign w:val="center"/>
          </w:tcPr>
          <w:p w:rsidR="008B2DB7" w:rsidRPr="002B2C7D" w:rsidRDefault="008B2DB7" w:rsidP="00681CFE">
            <w:pPr>
              <w:snapToGrid w:val="0"/>
              <w:spacing w:line="240" w:lineRule="auto"/>
              <w:jc w:val="center"/>
              <w:rPr>
                <w:rFonts w:ascii="Times New Roman" w:hAnsi="Times New Roman"/>
                <w:kern w:val="0"/>
                <w:szCs w:val="21"/>
              </w:rPr>
            </w:pPr>
            <w:r w:rsidRPr="002B2C7D">
              <w:rPr>
                <w:rFonts w:ascii="Times New Roman" w:hAnsi="Times New Roman"/>
                <w:noProof/>
                <w:kern w:val="0"/>
                <w:szCs w:val="21"/>
              </w:rPr>
              <w:t>车速</w:t>
            </w:r>
          </w:p>
        </w:tc>
        <w:tc>
          <w:tcPr>
            <w:tcW w:w="4161" w:type="dxa"/>
            <w:tcBorders>
              <w:right w:val="single" w:sz="12" w:space="0" w:color="auto"/>
            </w:tcBorders>
            <w:shd w:val="clear" w:color="auto" w:fill="FFFFFF" w:themeFill="background1"/>
            <w:vAlign w:val="center"/>
          </w:tcPr>
          <w:p w:rsidR="008B2DB7" w:rsidRPr="002B2C7D" w:rsidRDefault="00154493" w:rsidP="00681CFE">
            <w:pPr>
              <w:snapToGrid w:val="0"/>
              <w:spacing w:line="240" w:lineRule="auto"/>
              <w:jc w:val="center"/>
              <w:rPr>
                <w:rFonts w:ascii="Times New Roman" w:hAnsi="Times New Roman"/>
                <w:noProof/>
                <w:kern w:val="0"/>
                <w:szCs w:val="21"/>
              </w:rPr>
            </w:pPr>
            <w:r>
              <w:rPr>
                <w:rFonts w:ascii="Times New Roman" w:hAnsi="Times New Roman" w:hint="eastAsia"/>
                <w:noProof/>
                <w:kern w:val="0"/>
                <w:szCs w:val="21"/>
              </w:rPr>
              <w:t>≤</w:t>
            </w:r>
            <w:r>
              <w:rPr>
                <w:rFonts w:ascii="Times New Roman" w:hAnsi="Times New Roman"/>
                <w:noProof/>
                <w:kern w:val="0"/>
                <w:szCs w:val="21"/>
              </w:rPr>
              <w:t>3</w:t>
            </w:r>
            <w:r w:rsidR="008B2DB7" w:rsidRPr="002B2C7D">
              <w:rPr>
                <w:rFonts w:ascii="Times New Roman" w:hAnsi="Times New Roman"/>
                <w:noProof/>
                <w:kern w:val="0"/>
                <w:szCs w:val="21"/>
              </w:rPr>
              <w:t>0</w:t>
            </w:r>
          </w:p>
        </w:tc>
      </w:tr>
      <w:tr w:rsidR="008B2DB7" w:rsidRPr="002B2C7D" w:rsidTr="00113049">
        <w:trPr>
          <w:trHeight w:val="293"/>
          <w:jc w:val="center"/>
        </w:trPr>
        <w:tc>
          <w:tcPr>
            <w:tcW w:w="4070" w:type="dxa"/>
            <w:tcBorders>
              <w:left w:val="single" w:sz="12" w:space="0" w:color="auto"/>
            </w:tcBorders>
            <w:shd w:val="clear" w:color="auto" w:fill="FFFFFF" w:themeFill="background1"/>
            <w:vAlign w:val="center"/>
          </w:tcPr>
          <w:p w:rsidR="008B2DB7" w:rsidRPr="002B2C7D" w:rsidRDefault="008B2DB7"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大气压力（直接测量或估计值）</w:t>
            </w:r>
          </w:p>
        </w:tc>
        <w:tc>
          <w:tcPr>
            <w:tcW w:w="4161" w:type="dxa"/>
            <w:tcBorders>
              <w:right w:val="single" w:sz="12" w:space="0" w:color="auto"/>
            </w:tcBorders>
            <w:shd w:val="clear" w:color="auto" w:fill="FFFFFF" w:themeFill="background1"/>
            <w:vAlign w:val="center"/>
          </w:tcPr>
          <w:p w:rsidR="008B2DB7" w:rsidRPr="002B2C7D" w:rsidRDefault="00154493" w:rsidP="00681CFE">
            <w:pPr>
              <w:snapToGrid w:val="0"/>
              <w:spacing w:line="240" w:lineRule="auto"/>
              <w:jc w:val="center"/>
              <w:rPr>
                <w:rFonts w:ascii="Times New Roman" w:hAnsi="Times New Roman"/>
                <w:kern w:val="0"/>
                <w:szCs w:val="21"/>
              </w:rPr>
            </w:pPr>
            <w:r>
              <w:rPr>
                <w:rFonts w:ascii="Times New Roman" w:hAnsi="Times New Roman" w:hint="eastAsia"/>
                <w:noProof/>
                <w:kern w:val="0"/>
                <w:szCs w:val="21"/>
              </w:rPr>
              <w:t>≤</w:t>
            </w:r>
            <w:r>
              <w:rPr>
                <w:rFonts w:ascii="Times New Roman" w:hAnsi="Times New Roman"/>
                <w:noProof/>
                <w:kern w:val="0"/>
                <w:szCs w:val="21"/>
              </w:rPr>
              <w:t>3</w:t>
            </w:r>
            <w:r w:rsidRPr="002B2C7D">
              <w:rPr>
                <w:rFonts w:ascii="Times New Roman" w:hAnsi="Times New Roman"/>
                <w:noProof/>
                <w:kern w:val="0"/>
                <w:szCs w:val="21"/>
              </w:rPr>
              <w:t>0</w:t>
            </w:r>
          </w:p>
        </w:tc>
      </w:tr>
      <w:tr w:rsidR="00582616" w:rsidRPr="002B2C7D" w:rsidTr="00113049">
        <w:trPr>
          <w:trHeight w:val="293"/>
          <w:jc w:val="center"/>
        </w:trPr>
        <w:tc>
          <w:tcPr>
            <w:tcW w:w="4070" w:type="dxa"/>
            <w:tcBorders>
              <w:left w:val="single" w:sz="12" w:space="0" w:color="auto"/>
            </w:tcBorders>
            <w:shd w:val="clear" w:color="auto" w:fill="FFFFFF" w:themeFill="background1"/>
            <w:vAlign w:val="center"/>
          </w:tcPr>
          <w:p w:rsidR="00582616" w:rsidRPr="002B2C7D" w:rsidRDefault="00582616" w:rsidP="00681CFE">
            <w:pPr>
              <w:snapToGrid w:val="0"/>
              <w:spacing w:line="240" w:lineRule="auto"/>
              <w:jc w:val="center"/>
              <w:rPr>
                <w:rFonts w:ascii="Times New Roman" w:hAnsi="Times New Roman"/>
                <w:kern w:val="0"/>
                <w:szCs w:val="21"/>
              </w:rPr>
            </w:pPr>
            <w:r w:rsidRPr="002B2C7D">
              <w:rPr>
                <w:rFonts w:ascii="Times New Roman" w:hAnsi="Times New Roman"/>
                <w:szCs w:val="21"/>
              </w:rPr>
              <w:t>发动机最大基准扭矩（</w:t>
            </w:r>
            <w:r w:rsidRPr="002B2C7D">
              <w:rPr>
                <w:rFonts w:ascii="Times New Roman" w:hAnsi="Times New Roman"/>
                <w:kern w:val="0"/>
                <w:szCs w:val="21"/>
              </w:rPr>
              <w:t>参考扭矩</w:t>
            </w:r>
            <w:r w:rsidRPr="002B2C7D">
              <w:rPr>
                <w:rFonts w:ascii="Times New Roman" w:hAnsi="Times New Roman"/>
                <w:szCs w:val="21"/>
              </w:rPr>
              <w:t>）</w:t>
            </w:r>
          </w:p>
        </w:tc>
        <w:tc>
          <w:tcPr>
            <w:tcW w:w="4161" w:type="dxa"/>
            <w:tcBorders>
              <w:right w:val="single" w:sz="12" w:space="0" w:color="auto"/>
            </w:tcBorders>
            <w:shd w:val="clear" w:color="auto" w:fill="FFFFFF" w:themeFill="background1"/>
            <w:vAlign w:val="center"/>
          </w:tcPr>
          <w:p w:rsidR="00582616" w:rsidRPr="002B2C7D" w:rsidRDefault="00582616" w:rsidP="00681CFE">
            <w:pPr>
              <w:snapToGrid w:val="0"/>
              <w:spacing w:line="240" w:lineRule="auto"/>
              <w:jc w:val="center"/>
              <w:rPr>
                <w:rFonts w:ascii="Times New Roman" w:hAnsi="Times New Roman"/>
                <w:kern w:val="0"/>
                <w:szCs w:val="21"/>
              </w:rPr>
            </w:pPr>
            <w:r w:rsidRPr="002B2C7D">
              <w:rPr>
                <w:rFonts w:ascii="Times New Roman" w:hAnsi="Times New Roman"/>
                <w:szCs w:val="21"/>
              </w:rPr>
              <w:t>固定值，注册时上传</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发动机净输出扭矩（实际扭矩百分比）</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摩擦扭矩（摩擦扭矩百分比）</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发动机转速</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发动机燃料流量</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SCR</w:t>
            </w:r>
            <w:r w:rsidRPr="002B2C7D">
              <w:rPr>
                <w:rFonts w:ascii="Times New Roman" w:hAnsi="Times New Roman"/>
                <w:kern w:val="0"/>
                <w:szCs w:val="21"/>
              </w:rPr>
              <w:t>上游</w:t>
            </w:r>
            <w:r w:rsidRPr="002B2C7D">
              <w:rPr>
                <w:rFonts w:ascii="Times New Roman" w:hAnsi="Times New Roman"/>
                <w:kern w:val="0"/>
                <w:szCs w:val="21"/>
              </w:rPr>
              <w:t>NOx</w:t>
            </w:r>
            <w:r w:rsidRPr="002B2C7D">
              <w:rPr>
                <w:rFonts w:ascii="Times New Roman" w:hAnsi="Times New Roman"/>
                <w:kern w:val="0"/>
                <w:szCs w:val="21"/>
              </w:rPr>
              <w:t>传感器输出值</w:t>
            </w:r>
          </w:p>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（后处理上游氮氧浓度）</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68"/>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SCR</w:t>
            </w:r>
            <w:r w:rsidRPr="002B2C7D">
              <w:rPr>
                <w:rFonts w:ascii="Times New Roman" w:hAnsi="Times New Roman"/>
                <w:kern w:val="0"/>
                <w:szCs w:val="21"/>
              </w:rPr>
              <w:t>下游</w:t>
            </w:r>
            <w:r w:rsidRPr="002B2C7D">
              <w:rPr>
                <w:rFonts w:ascii="Times New Roman" w:hAnsi="Times New Roman"/>
                <w:kern w:val="0"/>
                <w:szCs w:val="21"/>
              </w:rPr>
              <w:t>NOx</w:t>
            </w:r>
            <w:r w:rsidRPr="002B2C7D">
              <w:rPr>
                <w:rFonts w:ascii="Times New Roman" w:hAnsi="Times New Roman"/>
                <w:kern w:val="0"/>
                <w:szCs w:val="21"/>
              </w:rPr>
              <w:t>传感器输出值</w:t>
            </w:r>
          </w:p>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（后处理下游氮氧浓度）</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反应剂余量（尿素箱液位）</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进气量</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SCR</w:t>
            </w:r>
            <w:r w:rsidRPr="002B2C7D">
              <w:rPr>
                <w:rFonts w:ascii="Times New Roman" w:hAnsi="Times New Roman"/>
                <w:kern w:val="0"/>
                <w:szCs w:val="21"/>
              </w:rPr>
              <w:t>入口温度（后处理上游排气温度）</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SCR</w:t>
            </w:r>
            <w:r w:rsidRPr="002B2C7D">
              <w:rPr>
                <w:rFonts w:ascii="Times New Roman" w:hAnsi="Times New Roman"/>
                <w:kern w:val="0"/>
                <w:szCs w:val="21"/>
              </w:rPr>
              <w:t>出口温度（后处理下游排气温度）</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DPF</w:t>
            </w:r>
            <w:r w:rsidRPr="002B2C7D">
              <w:rPr>
                <w:rFonts w:ascii="Times New Roman" w:hAnsi="Times New Roman"/>
                <w:kern w:val="0"/>
                <w:szCs w:val="21"/>
              </w:rPr>
              <w:t>压差（或</w:t>
            </w:r>
            <w:r w:rsidRPr="002B2C7D">
              <w:rPr>
                <w:rFonts w:ascii="Times New Roman" w:hAnsi="Times New Roman"/>
                <w:kern w:val="0"/>
                <w:szCs w:val="21"/>
              </w:rPr>
              <w:t>DPF</w:t>
            </w:r>
            <w:r w:rsidRPr="002B2C7D">
              <w:rPr>
                <w:rFonts w:ascii="Times New Roman" w:hAnsi="Times New Roman"/>
                <w:kern w:val="0"/>
                <w:szCs w:val="21"/>
              </w:rPr>
              <w:t>排气背压）</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发动机冷却液温度</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油箱液位</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定位状态</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经纬度</w:t>
            </w:r>
          </w:p>
        </w:tc>
        <w:tc>
          <w:tcPr>
            <w:tcW w:w="4161" w:type="dxa"/>
            <w:tcBorders>
              <w:righ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5C3308">
              <w:rPr>
                <w:rFonts w:ascii="Times New Roman" w:hAnsi="Times New Roman" w:hint="eastAsia"/>
                <w:noProof/>
                <w:kern w:val="0"/>
                <w:szCs w:val="21"/>
              </w:rPr>
              <w:t>≤</w:t>
            </w:r>
            <w:r w:rsidRPr="005C3308">
              <w:rPr>
                <w:rFonts w:ascii="Times New Roman" w:hAnsi="Times New Roman"/>
                <w:noProof/>
                <w:kern w:val="0"/>
                <w:szCs w:val="21"/>
              </w:rPr>
              <w:t>30</w:t>
            </w:r>
          </w:p>
        </w:tc>
      </w:tr>
      <w:tr w:rsidR="005A1A86" w:rsidRPr="002B2C7D" w:rsidTr="009336D5">
        <w:trPr>
          <w:trHeight w:val="293"/>
          <w:jc w:val="center"/>
        </w:trPr>
        <w:tc>
          <w:tcPr>
            <w:tcW w:w="4070" w:type="dxa"/>
            <w:tcBorders>
              <w:left w:val="single" w:sz="12" w:space="0" w:color="auto"/>
              <w:bottom w:val="single" w:sz="4" w:space="0" w:color="auto"/>
            </w:tcBorders>
            <w:shd w:val="clear" w:color="auto" w:fill="FFFFFF" w:themeFill="background1"/>
            <w:vAlign w:val="center"/>
          </w:tcPr>
          <w:p w:rsidR="005A1A86" w:rsidRPr="002B2C7D" w:rsidRDefault="005A1A86"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累计里程（总行驶里程）</w:t>
            </w:r>
          </w:p>
        </w:tc>
        <w:tc>
          <w:tcPr>
            <w:tcW w:w="4161" w:type="dxa"/>
            <w:tcBorders>
              <w:bottom w:val="single" w:sz="4" w:space="0" w:color="auto"/>
              <w:right w:val="single" w:sz="12" w:space="0" w:color="auto"/>
            </w:tcBorders>
            <w:shd w:val="clear" w:color="auto" w:fill="FFFFFF" w:themeFill="background1"/>
            <w:vAlign w:val="center"/>
          </w:tcPr>
          <w:p w:rsidR="005A1A86" w:rsidRPr="002B2C7D" w:rsidRDefault="005A1A86"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可分别在终端报警后和维修后上报</w:t>
            </w:r>
          </w:p>
        </w:tc>
      </w:tr>
      <w:tr w:rsidR="00154493" w:rsidRPr="002B2C7D" w:rsidTr="009336D5">
        <w:trPr>
          <w:trHeight w:val="293"/>
          <w:jc w:val="center"/>
        </w:trPr>
        <w:tc>
          <w:tcPr>
            <w:tcW w:w="4070" w:type="dxa"/>
            <w:tcBorders>
              <w:top w:val="single" w:sz="4" w:space="0" w:color="auto"/>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发动机扭矩模式</w:t>
            </w:r>
          </w:p>
        </w:tc>
        <w:tc>
          <w:tcPr>
            <w:tcW w:w="4161" w:type="dxa"/>
            <w:tcBorders>
              <w:top w:val="single" w:sz="4" w:space="0" w:color="auto"/>
              <w:right w:val="single" w:sz="12" w:space="0" w:color="auto"/>
            </w:tcBorders>
            <w:shd w:val="clear" w:color="auto" w:fill="FFFFFF" w:themeFill="background1"/>
            <w:vAlign w:val="center"/>
          </w:tcPr>
          <w:p w:rsidR="00154493" w:rsidRPr="002B2C7D" w:rsidRDefault="00B13561" w:rsidP="00681CFE">
            <w:pPr>
              <w:snapToGrid w:val="0"/>
              <w:spacing w:line="240" w:lineRule="auto"/>
              <w:jc w:val="center"/>
              <w:rPr>
                <w:rFonts w:ascii="Times New Roman" w:hAnsi="Times New Roman"/>
                <w:kern w:val="0"/>
                <w:szCs w:val="21"/>
              </w:rPr>
            </w:pPr>
            <w:r w:rsidRPr="002B2C7D">
              <w:rPr>
                <w:rFonts w:ascii="Times New Roman" w:hAnsi="Times New Roman" w:hint="eastAsia"/>
                <w:szCs w:val="21"/>
              </w:rPr>
              <w:t>补充数据流</w:t>
            </w:r>
            <w:r>
              <w:rPr>
                <w:rFonts w:ascii="Times New Roman" w:hAnsi="Times New Roman" w:hint="eastAsia"/>
                <w:szCs w:val="21"/>
              </w:rPr>
              <w:t>内容，</w:t>
            </w:r>
            <w:r w:rsidR="00154493" w:rsidRPr="00E258F2">
              <w:rPr>
                <w:rFonts w:ascii="Times New Roman" w:hAnsi="Times New Roman" w:hint="eastAsia"/>
                <w:noProof/>
                <w:kern w:val="0"/>
                <w:szCs w:val="21"/>
              </w:rPr>
              <w:t>≤</w:t>
            </w:r>
            <w:r w:rsidR="00154493" w:rsidRPr="00E258F2">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油门踏板</w:t>
            </w:r>
          </w:p>
        </w:tc>
        <w:tc>
          <w:tcPr>
            <w:tcW w:w="4161" w:type="dxa"/>
            <w:tcBorders>
              <w:right w:val="single" w:sz="12" w:space="0" w:color="auto"/>
            </w:tcBorders>
            <w:shd w:val="clear" w:color="auto" w:fill="FFFFFF" w:themeFill="background1"/>
            <w:vAlign w:val="center"/>
          </w:tcPr>
          <w:p w:rsidR="00154493" w:rsidRPr="002B2C7D" w:rsidRDefault="00B13561" w:rsidP="00681CFE">
            <w:pPr>
              <w:snapToGrid w:val="0"/>
              <w:spacing w:line="240" w:lineRule="auto"/>
              <w:jc w:val="center"/>
              <w:rPr>
                <w:rFonts w:ascii="Times New Roman" w:hAnsi="Times New Roman"/>
                <w:kern w:val="0"/>
                <w:szCs w:val="21"/>
              </w:rPr>
            </w:pPr>
            <w:r w:rsidRPr="002B2C7D">
              <w:rPr>
                <w:rFonts w:ascii="Times New Roman" w:hAnsi="Times New Roman" w:hint="eastAsia"/>
                <w:szCs w:val="21"/>
              </w:rPr>
              <w:t>补充数据流</w:t>
            </w:r>
            <w:r>
              <w:rPr>
                <w:rFonts w:ascii="Times New Roman" w:hAnsi="Times New Roman" w:hint="eastAsia"/>
                <w:szCs w:val="21"/>
              </w:rPr>
              <w:t>内容，</w:t>
            </w:r>
            <w:r w:rsidR="00154493" w:rsidRPr="00E258F2">
              <w:rPr>
                <w:rFonts w:ascii="Times New Roman" w:hAnsi="Times New Roman" w:hint="eastAsia"/>
                <w:noProof/>
                <w:kern w:val="0"/>
                <w:szCs w:val="21"/>
              </w:rPr>
              <w:t>≤</w:t>
            </w:r>
            <w:r w:rsidR="00154493" w:rsidRPr="00E258F2">
              <w:rPr>
                <w:rFonts w:ascii="Times New Roman" w:hAnsi="Times New Roman"/>
                <w:noProof/>
                <w:kern w:val="0"/>
                <w:szCs w:val="21"/>
              </w:rPr>
              <w:t>30</w:t>
            </w:r>
          </w:p>
        </w:tc>
      </w:tr>
      <w:tr w:rsidR="005A1A86" w:rsidRPr="002B2C7D" w:rsidTr="00113049">
        <w:trPr>
          <w:trHeight w:val="293"/>
          <w:jc w:val="center"/>
        </w:trPr>
        <w:tc>
          <w:tcPr>
            <w:tcW w:w="4070" w:type="dxa"/>
            <w:tcBorders>
              <w:left w:val="single" w:sz="12" w:space="0" w:color="auto"/>
            </w:tcBorders>
            <w:shd w:val="clear" w:color="auto" w:fill="FFFFFF" w:themeFill="background1"/>
            <w:vAlign w:val="center"/>
          </w:tcPr>
          <w:p w:rsidR="005A1A86" w:rsidRPr="002B2C7D" w:rsidRDefault="005A1A86"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累计油耗（总油耗）</w:t>
            </w:r>
          </w:p>
        </w:tc>
        <w:tc>
          <w:tcPr>
            <w:tcW w:w="4161" w:type="dxa"/>
            <w:tcBorders>
              <w:right w:val="single" w:sz="12" w:space="0" w:color="auto"/>
            </w:tcBorders>
            <w:shd w:val="clear" w:color="auto" w:fill="FFFFFF" w:themeFill="background1"/>
            <w:vAlign w:val="center"/>
          </w:tcPr>
          <w:p w:rsidR="005A1A86" w:rsidRPr="002B2C7D" w:rsidRDefault="00B13561" w:rsidP="00681CFE">
            <w:pPr>
              <w:snapToGrid w:val="0"/>
              <w:spacing w:line="240" w:lineRule="auto"/>
              <w:jc w:val="center"/>
              <w:rPr>
                <w:rFonts w:ascii="Times New Roman" w:hAnsi="Times New Roman"/>
                <w:kern w:val="0"/>
                <w:szCs w:val="21"/>
              </w:rPr>
            </w:pPr>
            <w:r w:rsidRPr="002B2C7D">
              <w:rPr>
                <w:rFonts w:ascii="Times New Roman" w:hAnsi="Times New Roman" w:hint="eastAsia"/>
                <w:szCs w:val="21"/>
              </w:rPr>
              <w:t>补充数据流</w:t>
            </w:r>
            <w:r>
              <w:rPr>
                <w:rFonts w:ascii="Times New Roman" w:hAnsi="Times New Roman" w:hint="eastAsia"/>
                <w:szCs w:val="21"/>
              </w:rPr>
              <w:t>内容，</w:t>
            </w:r>
            <w:r w:rsidR="005A1A86" w:rsidRPr="002B2C7D">
              <w:rPr>
                <w:rFonts w:ascii="Times New Roman" w:hAnsi="Times New Roman"/>
                <w:kern w:val="0"/>
                <w:szCs w:val="21"/>
              </w:rPr>
              <w:t>可分别在终端报警后和维修后上报</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尿素箱温度</w:t>
            </w:r>
          </w:p>
        </w:tc>
        <w:tc>
          <w:tcPr>
            <w:tcW w:w="4161" w:type="dxa"/>
            <w:tcBorders>
              <w:right w:val="single" w:sz="12" w:space="0" w:color="auto"/>
            </w:tcBorders>
            <w:shd w:val="clear" w:color="auto" w:fill="FFFFFF" w:themeFill="background1"/>
            <w:vAlign w:val="center"/>
          </w:tcPr>
          <w:p w:rsidR="00154493" w:rsidRPr="002B2C7D" w:rsidRDefault="00B13561" w:rsidP="00681CFE">
            <w:pPr>
              <w:snapToGrid w:val="0"/>
              <w:spacing w:line="240" w:lineRule="auto"/>
              <w:jc w:val="center"/>
              <w:rPr>
                <w:rFonts w:ascii="Times New Roman" w:hAnsi="Times New Roman"/>
                <w:kern w:val="0"/>
                <w:szCs w:val="21"/>
              </w:rPr>
            </w:pPr>
            <w:r w:rsidRPr="002B2C7D">
              <w:rPr>
                <w:rFonts w:ascii="Times New Roman" w:hAnsi="Times New Roman" w:hint="eastAsia"/>
                <w:szCs w:val="21"/>
              </w:rPr>
              <w:t>补充数据流</w:t>
            </w:r>
            <w:r>
              <w:rPr>
                <w:rFonts w:ascii="Times New Roman" w:hAnsi="Times New Roman" w:hint="eastAsia"/>
                <w:szCs w:val="21"/>
              </w:rPr>
              <w:t>内容</w:t>
            </w:r>
            <w:r>
              <w:rPr>
                <w:rFonts w:ascii="Times New Roman" w:hAnsi="Times New Roman" w:hint="eastAsia"/>
                <w:noProof/>
                <w:kern w:val="0"/>
                <w:szCs w:val="21"/>
              </w:rPr>
              <w:t>，</w:t>
            </w:r>
            <w:r w:rsidR="00154493" w:rsidRPr="00DF13E4">
              <w:rPr>
                <w:rFonts w:ascii="Times New Roman" w:hAnsi="Times New Roman" w:hint="eastAsia"/>
                <w:noProof/>
                <w:kern w:val="0"/>
                <w:szCs w:val="21"/>
              </w:rPr>
              <w:t>≤</w:t>
            </w:r>
            <w:r w:rsidR="00154493" w:rsidRPr="00DF13E4">
              <w:rPr>
                <w:rFonts w:ascii="Times New Roman" w:hAnsi="Times New Roman"/>
                <w:noProof/>
                <w:kern w:val="0"/>
                <w:szCs w:val="21"/>
              </w:rPr>
              <w:t>30</w:t>
            </w:r>
          </w:p>
        </w:tc>
      </w:tr>
      <w:tr w:rsidR="00154493" w:rsidRPr="002B2C7D" w:rsidTr="00113049">
        <w:trPr>
          <w:trHeight w:val="293"/>
          <w:jc w:val="center"/>
        </w:trPr>
        <w:tc>
          <w:tcPr>
            <w:tcW w:w="4070" w:type="dxa"/>
            <w:tcBorders>
              <w:left w:val="single" w:sz="12" w:space="0" w:color="auto"/>
            </w:tcBorders>
            <w:shd w:val="clear" w:color="auto" w:fill="FFFFFF" w:themeFill="background1"/>
            <w:vAlign w:val="center"/>
          </w:tcPr>
          <w:p w:rsidR="00154493" w:rsidRPr="002B2C7D" w:rsidRDefault="00154493"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实际尿素喷射量</w:t>
            </w:r>
          </w:p>
        </w:tc>
        <w:tc>
          <w:tcPr>
            <w:tcW w:w="4161" w:type="dxa"/>
            <w:tcBorders>
              <w:right w:val="single" w:sz="12" w:space="0" w:color="auto"/>
            </w:tcBorders>
            <w:shd w:val="clear" w:color="auto" w:fill="FFFFFF" w:themeFill="background1"/>
            <w:vAlign w:val="center"/>
          </w:tcPr>
          <w:p w:rsidR="00154493" w:rsidRPr="002B2C7D" w:rsidRDefault="00B13561" w:rsidP="00681CFE">
            <w:pPr>
              <w:snapToGrid w:val="0"/>
              <w:spacing w:line="240" w:lineRule="auto"/>
              <w:jc w:val="center"/>
              <w:rPr>
                <w:rFonts w:ascii="Times New Roman" w:hAnsi="Times New Roman"/>
                <w:kern w:val="0"/>
                <w:szCs w:val="21"/>
              </w:rPr>
            </w:pPr>
            <w:r w:rsidRPr="002B2C7D">
              <w:rPr>
                <w:rFonts w:ascii="Times New Roman" w:hAnsi="Times New Roman" w:hint="eastAsia"/>
                <w:szCs w:val="21"/>
              </w:rPr>
              <w:t>补充数据流</w:t>
            </w:r>
            <w:r>
              <w:rPr>
                <w:rFonts w:ascii="Times New Roman" w:hAnsi="Times New Roman" w:hint="eastAsia"/>
                <w:szCs w:val="21"/>
              </w:rPr>
              <w:t>内容，</w:t>
            </w:r>
            <w:r w:rsidR="00154493" w:rsidRPr="00DF13E4">
              <w:rPr>
                <w:rFonts w:ascii="Times New Roman" w:hAnsi="Times New Roman" w:hint="eastAsia"/>
                <w:noProof/>
                <w:kern w:val="0"/>
                <w:szCs w:val="21"/>
              </w:rPr>
              <w:t>≤</w:t>
            </w:r>
            <w:r w:rsidR="00154493" w:rsidRPr="00DF13E4">
              <w:rPr>
                <w:rFonts w:ascii="Times New Roman" w:hAnsi="Times New Roman"/>
                <w:noProof/>
                <w:kern w:val="0"/>
                <w:szCs w:val="21"/>
              </w:rPr>
              <w:t>30</w:t>
            </w:r>
          </w:p>
        </w:tc>
      </w:tr>
      <w:tr w:rsidR="005A1A86" w:rsidRPr="002B2C7D" w:rsidTr="00113049">
        <w:trPr>
          <w:trHeight w:val="293"/>
          <w:jc w:val="center"/>
        </w:trPr>
        <w:tc>
          <w:tcPr>
            <w:tcW w:w="4070" w:type="dxa"/>
            <w:tcBorders>
              <w:left w:val="single" w:sz="12" w:space="0" w:color="auto"/>
            </w:tcBorders>
            <w:shd w:val="clear" w:color="auto" w:fill="FFFFFF" w:themeFill="background1"/>
            <w:vAlign w:val="center"/>
          </w:tcPr>
          <w:p w:rsidR="005A1A86" w:rsidRPr="002B2C7D" w:rsidRDefault="005A1A86"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累计尿素消耗（总尿素消耗）</w:t>
            </w:r>
          </w:p>
        </w:tc>
        <w:tc>
          <w:tcPr>
            <w:tcW w:w="4161" w:type="dxa"/>
            <w:tcBorders>
              <w:right w:val="single" w:sz="12" w:space="0" w:color="auto"/>
            </w:tcBorders>
            <w:shd w:val="clear" w:color="auto" w:fill="FFFFFF" w:themeFill="background1"/>
            <w:vAlign w:val="center"/>
          </w:tcPr>
          <w:p w:rsidR="005A1A86" w:rsidRPr="002B2C7D" w:rsidRDefault="00B13561" w:rsidP="00681CFE">
            <w:pPr>
              <w:snapToGrid w:val="0"/>
              <w:spacing w:line="240" w:lineRule="auto"/>
              <w:jc w:val="center"/>
              <w:rPr>
                <w:rFonts w:ascii="Times New Roman" w:hAnsi="Times New Roman"/>
                <w:kern w:val="0"/>
                <w:szCs w:val="21"/>
              </w:rPr>
            </w:pPr>
            <w:r w:rsidRPr="002B2C7D">
              <w:rPr>
                <w:rFonts w:ascii="Times New Roman" w:hAnsi="Times New Roman" w:hint="eastAsia"/>
                <w:szCs w:val="21"/>
              </w:rPr>
              <w:t>补充数据流</w:t>
            </w:r>
            <w:r>
              <w:rPr>
                <w:rFonts w:ascii="Times New Roman" w:hAnsi="Times New Roman" w:hint="eastAsia"/>
                <w:szCs w:val="21"/>
              </w:rPr>
              <w:t>内容，</w:t>
            </w:r>
            <w:r w:rsidR="005A1A86" w:rsidRPr="002B2C7D">
              <w:rPr>
                <w:rFonts w:ascii="Times New Roman" w:hAnsi="Times New Roman"/>
                <w:kern w:val="0"/>
                <w:szCs w:val="21"/>
              </w:rPr>
              <w:t>可分别在终端报警后和维修后上报</w:t>
            </w:r>
          </w:p>
        </w:tc>
      </w:tr>
      <w:tr w:rsidR="008B2DB7" w:rsidRPr="002B2C7D" w:rsidTr="00113049">
        <w:trPr>
          <w:trHeight w:val="293"/>
          <w:jc w:val="center"/>
        </w:trPr>
        <w:tc>
          <w:tcPr>
            <w:tcW w:w="4070" w:type="dxa"/>
            <w:tcBorders>
              <w:left w:val="single" w:sz="12" w:space="0" w:color="auto"/>
              <w:bottom w:val="single" w:sz="12" w:space="0" w:color="auto"/>
            </w:tcBorders>
            <w:shd w:val="clear" w:color="auto" w:fill="FFFFFF" w:themeFill="background1"/>
            <w:vAlign w:val="center"/>
          </w:tcPr>
          <w:p w:rsidR="008B2DB7" w:rsidRPr="002B2C7D" w:rsidRDefault="008B2DB7"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DPF</w:t>
            </w:r>
            <w:r w:rsidRPr="002B2C7D">
              <w:rPr>
                <w:rFonts w:ascii="Times New Roman" w:hAnsi="Times New Roman"/>
                <w:kern w:val="0"/>
                <w:szCs w:val="21"/>
              </w:rPr>
              <w:t>排气温度</w:t>
            </w:r>
          </w:p>
        </w:tc>
        <w:tc>
          <w:tcPr>
            <w:tcW w:w="4161" w:type="dxa"/>
            <w:tcBorders>
              <w:bottom w:val="single" w:sz="12" w:space="0" w:color="auto"/>
              <w:right w:val="single" w:sz="12" w:space="0" w:color="auto"/>
            </w:tcBorders>
            <w:shd w:val="clear" w:color="auto" w:fill="FFFFFF" w:themeFill="background1"/>
          </w:tcPr>
          <w:p w:rsidR="008B2DB7" w:rsidRPr="002B2C7D" w:rsidRDefault="00B13561" w:rsidP="00681CFE">
            <w:pPr>
              <w:snapToGrid w:val="0"/>
              <w:spacing w:line="240" w:lineRule="auto"/>
              <w:jc w:val="center"/>
              <w:rPr>
                <w:rFonts w:ascii="Times New Roman" w:hAnsi="Times New Roman"/>
                <w:kern w:val="0"/>
                <w:szCs w:val="21"/>
              </w:rPr>
            </w:pPr>
            <w:r w:rsidRPr="002B2C7D">
              <w:rPr>
                <w:rFonts w:ascii="Times New Roman" w:hAnsi="Times New Roman" w:hint="eastAsia"/>
                <w:szCs w:val="21"/>
              </w:rPr>
              <w:t>补充数据流</w:t>
            </w:r>
            <w:r>
              <w:rPr>
                <w:rFonts w:ascii="Times New Roman" w:hAnsi="Times New Roman" w:hint="eastAsia"/>
                <w:szCs w:val="21"/>
              </w:rPr>
              <w:t>内容，</w:t>
            </w:r>
            <w:r w:rsidR="00A46C84" w:rsidRPr="005C3308">
              <w:rPr>
                <w:rFonts w:ascii="Times New Roman" w:hAnsi="Times New Roman" w:hint="eastAsia"/>
                <w:noProof/>
                <w:kern w:val="0"/>
                <w:szCs w:val="21"/>
              </w:rPr>
              <w:t>≤</w:t>
            </w:r>
            <w:r w:rsidR="00A46C84" w:rsidRPr="005C3308">
              <w:rPr>
                <w:rFonts w:ascii="Times New Roman" w:hAnsi="Times New Roman"/>
                <w:noProof/>
                <w:kern w:val="0"/>
                <w:szCs w:val="21"/>
              </w:rPr>
              <w:t>30</w:t>
            </w:r>
          </w:p>
        </w:tc>
      </w:tr>
    </w:tbl>
    <w:p w:rsidR="00A66BF9" w:rsidRPr="002B2C7D" w:rsidRDefault="00A66BF9" w:rsidP="00B52538">
      <w:pPr>
        <w:pStyle w:val="2"/>
        <w:rPr>
          <w:szCs w:val="21"/>
        </w:rPr>
      </w:pPr>
      <w:bookmarkStart w:id="57" w:name="_Toc535180905"/>
      <w:bookmarkStart w:id="58" w:name="_Toc535180998"/>
      <w:bookmarkStart w:id="59" w:name="_Toc535181307"/>
      <w:bookmarkEnd w:id="53"/>
      <w:bookmarkEnd w:id="54"/>
      <w:bookmarkEnd w:id="55"/>
      <w:bookmarkEnd w:id="56"/>
      <w:r w:rsidRPr="002B2C7D">
        <w:rPr>
          <w:szCs w:val="21"/>
        </w:rPr>
        <w:lastRenderedPageBreak/>
        <w:t>车辆信息数据的存储功能</w:t>
      </w:r>
      <w:bookmarkEnd w:id="57"/>
      <w:bookmarkEnd w:id="58"/>
      <w:bookmarkEnd w:id="59"/>
    </w:p>
    <w:p w:rsidR="00A66BF9" w:rsidRPr="002B2C7D" w:rsidRDefault="00A66BF9" w:rsidP="00B52538">
      <w:pPr>
        <w:pStyle w:val="3"/>
        <w:rPr>
          <w:rFonts w:ascii="Times New Roman" w:hAnsi="Times New Roman"/>
          <w:b w:val="0"/>
          <w:sz w:val="21"/>
          <w:szCs w:val="21"/>
        </w:rPr>
      </w:pPr>
      <w:bookmarkStart w:id="60" w:name="_Toc535180999"/>
      <w:bookmarkStart w:id="61" w:name="_Toc535181308"/>
      <w:r w:rsidRPr="002B2C7D">
        <w:rPr>
          <w:rFonts w:ascii="Times New Roman" w:hAnsi="Times New Roman"/>
          <w:b w:val="0"/>
          <w:sz w:val="21"/>
          <w:szCs w:val="21"/>
        </w:rPr>
        <w:t>车载终端应按照不低于</w:t>
      </w:r>
      <w:r w:rsidR="0092766F">
        <w:rPr>
          <w:rFonts w:ascii="Times New Roman" w:hAnsi="Times New Roman" w:hint="eastAsia"/>
          <w:b w:val="0"/>
          <w:sz w:val="21"/>
          <w:szCs w:val="21"/>
        </w:rPr>
        <w:t>监控平台</w:t>
      </w:r>
      <w:r w:rsidRPr="002B2C7D">
        <w:rPr>
          <w:rFonts w:ascii="Times New Roman" w:hAnsi="Times New Roman"/>
          <w:b w:val="0"/>
          <w:sz w:val="21"/>
          <w:szCs w:val="21"/>
        </w:rPr>
        <w:t>需要的最低上传频次的时间间隔采集到的信息数据保存在内部存储介质中。</w:t>
      </w:r>
      <w:bookmarkEnd w:id="60"/>
      <w:bookmarkEnd w:id="61"/>
    </w:p>
    <w:p w:rsidR="00A66BF9" w:rsidRPr="002B2C7D" w:rsidRDefault="00A66BF9" w:rsidP="00B52538">
      <w:pPr>
        <w:pStyle w:val="3"/>
        <w:rPr>
          <w:rFonts w:ascii="Times New Roman" w:hAnsi="Times New Roman"/>
          <w:b w:val="0"/>
          <w:sz w:val="21"/>
          <w:szCs w:val="21"/>
        </w:rPr>
      </w:pPr>
      <w:bookmarkStart w:id="62" w:name="_Toc535181000"/>
      <w:bookmarkStart w:id="63" w:name="_Toc535181309"/>
      <w:r w:rsidRPr="002B2C7D">
        <w:rPr>
          <w:rFonts w:ascii="Times New Roman" w:hAnsi="Times New Roman"/>
          <w:b w:val="0"/>
          <w:sz w:val="21"/>
          <w:szCs w:val="21"/>
        </w:rPr>
        <w:t>车载终端内部存储介质容量应满足至少</w:t>
      </w:r>
      <w:r w:rsidRPr="002B2C7D">
        <w:rPr>
          <w:rFonts w:ascii="Times New Roman" w:hAnsi="Times New Roman"/>
          <w:b w:val="0"/>
          <w:sz w:val="21"/>
          <w:szCs w:val="21"/>
        </w:rPr>
        <w:t>7</w:t>
      </w:r>
      <w:r w:rsidRPr="002B2C7D">
        <w:rPr>
          <w:rFonts w:ascii="Times New Roman" w:hAnsi="Times New Roman"/>
          <w:b w:val="0"/>
          <w:sz w:val="21"/>
          <w:szCs w:val="21"/>
        </w:rPr>
        <w:t>天的内部数据存储。当车载终端内部存储介质存储满时，应具备内部存储数据的自动覆盖功能。</w:t>
      </w:r>
      <w:bookmarkEnd w:id="62"/>
      <w:bookmarkEnd w:id="63"/>
    </w:p>
    <w:p w:rsidR="00A66BF9" w:rsidRPr="002B2C7D" w:rsidRDefault="00A66BF9" w:rsidP="00B52538">
      <w:pPr>
        <w:pStyle w:val="3"/>
        <w:rPr>
          <w:rFonts w:ascii="Times New Roman" w:hAnsi="Times New Roman"/>
          <w:b w:val="0"/>
          <w:sz w:val="21"/>
          <w:szCs w:val="21"/>
        </w:rPr>
      </w:pPr>
      <w:bookmarkStart w:id="64" w:name="_Toc535181001"/>
      <w:bookmarkStart w:id="65" w:name="_Toc535181310"/>
      <w:r w:rsidRPr="002B2C7D">
        <w:rPr>
          <w:rFonts w:ascii="Times New Roman" w:hAnsi="Times New Roman"/>
          <w:b w:val="0"/>
          <w:sz w:val="21"/>
          <w:szCs w:val="21"/>
        </w:rPr>
        <w:t>车载终端内部存储的数据应具有可查阅性。</w:t>
      </w:r>
      <w:bookmarkEnd w:id="64"/>
      <w:bookmarkEnd w:id="65"/>
    </w:p>
    <w:p w:rsidR="00A66BF9" w:rsidRDefault="00A66BF9" w:rsidP="00B52538">
      <w:pPr>
        <w:pStyle w:val="3"/>
        <w:rPr>
          <w:rFonts w:ascii="Times New Roman" w:hAnsi="Times New Roman"/>
          <w:b w:val="0"/>
          <w:sz w:val="21"/>
          <w:szCs w:val="21"/>
        </w:rPr>
      </w:pPr>
      <w:bookmarkStart w:id="66" w:name="_Toc535181002"/>
      <w:bookmarkStart w:id="67" w:name="_Toc535181311"/>
      <w:r w:rsidRPr="002B2C7D">
        <w:rPr>
          <w:rFonts w:ascii="Times New Roman" w:hAnsi="Times New Roman"/>
          <w:b w:val="0"/>
          <w:sz w:val="21"/>
          <w:szCs w:val="21"/>
        </w:rPr>
        <w:t>当车载终端断电停止工作时，应能完整保存断电前保存在内部介质中的数据不丢失。</w:t>
      </w:r>
      <w:bookmarkEnd w:id="66"/>
      <w:bookmarkEnd w:id="67"/>
    </w:p>
    <w:p w:rsidR="00FF2803" w:rsidRPr="00FF2803" w:rsidRDefault="00FF2803" w:rsidP="00FF2803"/>
    <w:p w:rsidR="002F0746" w:rsidRPr="002B2C7D" w:rsidRDefault="002F0746" w:rsidP="00B52538">
      <w:pPr>
        <w:pStyle w:val="1"/>
        <w:rPr>
          <w:szCs w:val="21"/>
        </w:rPr>
      </w:pPr>
      <w:bookmarkStart w:id="68" w:name="_Toc8217270"/>
      <w:r w:rsidRPr="002B2C7D">
        <w:rPr>
          <w:szCs w:val="21"/>
        </w:rPr>
        <w:t>通讯要求</w:t>
      </w:r>
      <w:bookmarkEnd w:id="68"/>
    </w:p>
    <w:p w:rsidR="005A0ADE" w:rsidRPr="009376BF" w:rsidRDefault="005A0ADE" w:rsidP="009376BF">
      <w:pPr>
        <w:pStyle w:val="2"/>
        <w:rPr>
          <w:szCs w:val="21"/>
        </w:rPr>
      </w:pPr>
      <w:bookmarkStart w:id="69" w:name="_Toc535180907"/>
      <w:bookmarkStart w:id="70" w:name="_Toc535181004"/>
      <w:bookmarkStart w:id="71" w:name="_Toc535181313"/>
      <w:bookmarkStart w:id="72" w:name="_Toc460929541"/>
      <w:bookmarkStart w:id="73" w:name="_Toc461020648"/>
      <w:bookmarkStart w:id="74" w:name="_Toc464634942"/>
      <w:bookmarkStart w:id="75" w:name="_Toc514069053"/>
      <w:bookmarkStart w:id="76" w:name="_Toc514069113"/>
      <w:r w:rsidRPr="009376BF">
        <w:rPr>
          <w:szCs w:val="21"/>
        </w:rPr>
        <w:t>协议结构</w:t>
      </w:r>
      <w:bookmarkEnd w:id="69"/>
      <w:bookmarkEnd w:id="70"/>
      <w:bookmarkEnd w:id="71"/>
    </w:p>
    <w:p w:rsidR="005A0ADE" w:rsidRDefault="005A0ADE" w:rsidP="008C1DB7">
      <w:pPr>
        <w:ind w:firstLineChars="200" w:firstLine="420"/>
        <w:rPr>
          <w:rFonts w:ascii="Times New Roman" w:hAnsi="Times New Roman"/>
          <w:szCs w:val="21"/>
        </w:rPr>
      </w:pPr>
      <w:r w:rsidRPr="002B2C7D">
        <w:rPr>
          <w:rFonts w:ascii="Times New Roman" w:hAnsi="Times New Roman"/>
          <w:szCs w:val="21"/>
        </w:rPr>
        <w:t>以</w:t>
      </w:r>
      <w:r w:rsidRPr="002B2C7D">
        <w:rPr>
          <w:rFonts w:ascii="Times New Roman" w:hAnsi="Times New Roman"/>
          <w:szCs w:val="21"/>
        </w:rPr>
        <w:t>TCP/IP</w:t>
      </w:r>
      <w:r w:rsidRPr="002B2C7D">
        <w:rPr>
          <w:rFonts w:ascii="Times New Roman" w:hAnsi="Times New Roman"/>
          <w:szCs w:val="21"/>
        </w:rPr>
        <w:t>网路控制协议作为底层通讯承载协议。</w:t>
      </w:r>
    </w:p>
    <w:p w:rsidR="005A0ADE" w:rsidRPr="009376BF" w:rsidRDefault="005A0ADE" w:rsidP="009376BF">
      <w:pPr>
        <w:pStyle w:val="2"/>
        <w:rPr>
          <w:szCs w:val="21"/>
        </w:rPr>
      </w:pPr>
      <w:bookmarkStart w:id="77" w:name="_Toc535180908"/>
      <w:bookmarkStart w:id="78" w:name="_Toc535181005"/>
      <w:bookmarkStart w:id="79" w:name="_Toc535181314"/>
      <w:r w:rsidRPr="009376BF">
        <w:rPr>
          <w:szCs w:val="21"/>
        </w:rPr>
        <w:t>建立连接</w:t>
      </w:r>
      <w:bookmarkEnd w:id="77"/>
      <w:bookmarkEnd w:id="78"/>
      <w:bookmarkEnd w:id="79"/>
    </w:p>
    <w:p w:rsidR="005A0ADE" w:rsidRPr="002B2C7D" w:rsidRDefault="005A0ADE" w:rsidP="008C1DB7">
      <w:pPr>
        <w:ind w:firstLineChars="200" w:firstLine="420"/>
        <w:rPr>
          <w:rFonts w:ascii="Times New Roman" w:hAnsi="Times New Roman"/>
          <w:szCs w:val="21"/>
        </w:rPr>
      </w:pPr>
      <w:r w:rsidRPr="002B2C7D">
        <w:rPr>
          <w:rFonts w:ascii="Times New Roman" w:hAnsi="Times New Roman"/>
          <w:szCs w:val="21"/>
        </w:rPr>
        <w:t>车载终端向</w:t>
      </w:r>
      <w:r w:rsidR="0092766F">
        <w:rPr>
          <w:rFonts w:ascii="Times New Roman" w:hAnsi="Times New Roman"/>
          <w:szCs w:val="21"/>
        </w:rPr>
        <w:t>监控平台</w:t>
      </w:r>
      <w:r w:rsidRPr="002B2C7D">
        <w:rPr>
          <w:rFonts w:ascii="Times New Roman" w:hAnsi="Times New Roman"/>
          <w:szCs w:val="21"/>
        </w:rPr>
        <w:t>发起通信连接请求，当通信链路连接建立后，车载终端应自动向发送登入信息进行身份识别，远程服务与</w:t>
      </w:r>
      <w:r w:rsidR="0092766F">
        <w:rPr>
          <w:rFonts w:ascii="Times New Roman" w:hAnsi="Times New Roman"/>
          <w:szCs w:val="21"/>
        </w:rPr>
        <w:t>监控平台</w:t>
      </w:r>
      <w:r w:rsidRPr="002B2C7D">
        <w:rPr>
          <w:rFonts w:ascii="Times New Roman" w:hAnsi="Times New Roman"/>
          <w:szCs w:val="21"/>
        </w:rPr>
        <w:t>应对接收到的数据进行校验；校验正确时，</w:t>
      </w:r>
      <w:r w:rsidR="0092766F">
        <w:rPr>
          <w:rFonts w:ascii="Times New Roman" w:hAnsi="Times New Roman"/>
          <w:szCs w:val="21"/>
        </w:rPr>
        <w:t>监控平台</w:t>
      </w:r>
      <w:r w:rsidRPr="002B2C7D">
        <w:rPr>
          <w:rFonts w:ascii="Times New Roman" w:hAnsi="Times New Roman"/>
          <w:szCs w:val="21"/>
        </w:rPr>
        <w:t>接收数据；校验错误时，</w:t>
      </w:r>
      <w:r w:rsidR="0092766F">
        <w:rPr>
          <w:rFonts w:ascii="Times New Roman" w:hAnsi="Times New Roman"/>
          <w:szCs w:val="21"/>
        </w:rPr>
        <w:t>监控平台</w:t>
      </w:r>
      <w:r w:rsidRPr="002B2C7D">
        <w:rPr>
          <w:rFonts w:ascii="Times New Roman" w:hAnsi="Times New Roman"/>
          <w:szCs w:val="21"/>
        </w:rPr>
        <w:t>应忽略所接收数据。</w:t>
      </w:r>
    </w:p>
    <w:p w:rsidR="005A0ADE" w:rsidRDefault="000B40E6" w:rsidP="00A66BF9">
      <w:pPr>
        <w:widowControl/>
        <w:spacing w:line="240" w:lineRule="auto"/>
        <w:jc w:val="center"/>
        <w:rPr>
          <w:rFonts w:ascii="Times New Roman" w:hAnsi="Times New Roman"/>
          <w:kern w:val="0"/>
          <w:szCs w:val="21"/>
        </w:rPr>
      </w:pPr>
      <w:r w:rsidRPr="000B40E6">
        <w:rPr>
          <w:rFonts w:ascii="Times New Roman" w:hAnsi="Times New Roman"/>
          <w:noProof/>
          <w:kern w:val="0"/>
          <w:szCs w:val="21"/>
        </w:rPr>
        <w:drawing>
          <wp:inline distT="0" distB="0" distL="0" distR="0">
            <wp:extent cx="3165231" cy="16428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83089" cy="1652094"/>
                    </a:xfrm>
                    <a:prstGeom prst="rect">
                      <a:avLst/>
                    </a:prstGeom>
                    <a:noFill/>
                    <a:ln>
                      <a:noFill/>
                    </a:ln>
                  </pic:spPr>
                </pic:pic>
              </a:graphicData>
            </a:graphic>
          </wp:inline>
        </w:drawing>
      </w:r>
    </w:p>
    <w:p w:rsidR="002B2C7D" w:rsidRPr="002B2C7D" w:rsidRDefault="002B2C7D" w:rsidP="002B2C7D">
      <w:pPr>
        <w:pStyle w:val="26"/>
        <w:keepNext w:val="0"/>
        <w:ind w:firstLineChars="0" w:firstLine="0"/>
        <w:jc w:val="center"/>
        <w:rPr>
          <w:rFonts w:ascii="黑体" w:eastAsia="黑体" w:hAnsi="黑体"/>
          <w:sz w:val="21"/>
          <w:szCs w:val="21"/>
        </w:rPr>
      </w:pPr>
      <w:r w:rsidRPr="002B2C7D">
        <w:rPr>
          <w:rFonts w:ascii="黑体" w:eastAsia="黑体" w:hAnsi="黑体" w:hint="eastAsia"/>
          <w:sz w:val="21"/>
          <w:szCs w:val="21"/>
        </w:rPr>
        <w:t>图</w:t>
      </w:r>
      <w:r w:rsidR="00C25CFB">
        <w:rPr>
          <w:rFonts w:ascii="黑体" w:eastAsia="黑体" w:hAnsi="黑体"/>
          <w:sz w:val="21"/>
          <w:szCs w:val="21"/>
        </w:rPr>
        <w:t>6</w:t>
      </w:r>
      <w:r>
        <w:rPr>
          <w:rFonts w:ascii="黑体" w:eastAsia="黑体" w:hAnsi="黑体" w:hint="eastAsia"/>
          <w:sz w:val="21"/>
          <w:szCs w:val="21"/>
        </w:rPr>
        <w:t>.</w:t>
      </w:r>
      <w:r w:rsidRPr="002B2C7D">
        <w:rPr>
          <w:rFonts w:ascii="黑体" w:eastAsia="黑体" w:hAnsi="黑体" w:hint="eastAsia"/>
          <w:sz w:val="21"/>
          <w:szCs w:val="21"/>
        </w:rPr>
        <w:t>1</w:t>
      </w:r>
      <w:r>
        <w:rPr>
          <w:rFonts w:ascii="黑体" w:eastAsia="黑体" w:hAnsi="黑体" w:hint="eastAsia"/>
          <w:sz w:val="21"/>
          <w:szCs w:val="21"/>
        </w:rPr>
        <w:t>车辆登入流程示意图</w:t>
      </w:r>
    </w:p>
    <w:p w:rsidR="005A0ADE" w:rsidRPr="009376BF" w:rsidRDefault="005A0ADE" w:rsidP="009376BF">
      <w:pPr>
        <w:pStyle w:val="2"/>
        <w:rPr>
          <w:szCs w:val="21"/>
        </w:rPr>
      </w:pPr>
      <w:bookmarkStart w:id="80" w:name="_Toc535180909"/>
      <w:bookmarkStart w:id="81" w:name="_Toc535181006"/>
      <w:bookmarkStart w:id="82" w:name="_Toc535181315"/>
      <w:r w:rsidRPr="009376BF">
        <w:rPr>
          <w:szCs w:val="21"/>
        </w:rPr>
        <w:t>信息传输</w:t>
      </w:r>
      <w:bookmarkEnd w:id="80"/>
      <w:bookmarkEnd w:id="81"/>
      <w:bookmarkEnd w:id="82"/>
    </w:p>
    <w:p w:rsidR="005A0ADE" w:rsidRPr="002B2C7D" w:rsidRDefault="005A0ADE" w:rsidP="008C1DB7">
      <w:pPr>
        <w:ind w:firstLineChars="200" w:firstLine="420"/>
        <w:rPr>
          <w:rFonts w:ascii="Times New Roman" w:hAnsi="Times New Roman"/>
          <w:szCs w:val="21"/>
        </w:rPr>
      </w:pPr>
      <w:r w:rsidRPr="002B2C7D">
        <w:rPr>
          <w:rFonts w:ascii="Times New Roman" w:hAnsi="Times New Roman"/>
          <w:szCs w:val="21"/>
        </w:rPr>
        <w:t>车载终端登入成功后，应</w:t>
      </w:r>
      <w:r w:rsidR="00D556FE" w:rsidRPr="002B2C7D">
        <w:rPr>
          <w:rFonts w:ascii="Times New Roman" w:hAnsi="Times New Roman" w:hint="eastAsia"/>
          <w:szCs w:val="21"/>
        </w:rPr>
        <w:t>按一定时间</w:t>
      </w:r>
      <w:r w:rsidRPr="002B2C7D">
        <w:rPr>
          <w:rFonts w:ascii="Times New Roman" w:hAnsi="Times New Roman"/>
          <w:szCs w:val="21"/>
        </w:rPr>
        <w:t>向</w:t>
      </w:r>
      <w:r w:rsidR="0092766F">
        <w:rPr>
          <w:rFonts w:ascii="Times New Roman" w:hAnsi="Times New Roman"/>
          <w:szCs w:val="21"/>
        </w:rPr>
        <w:t>监控平台</w:t>
      </w:r>
      <w:r w:rsidRPr="002B2C7D">
        <w:rPr>
          <w:rFonts w:ascii="Times New Roman" w:hAnsi="Times New Roman"/>
          <w:szCs w:val="21"/>
        </w:rPr>
        <w:t>上报</w:t>
      </w:r>
      <w:r w:rsidRPr="002B2C7D">
        <w:rPr>
          <w:rFonts w:ascii="Times New Roman" w:hAnsi="Times New Roman"/>
          <w:szCs w:val="21"/>
        </w:rPr>
        <w:t>OBD</w:t>
      </w:r>
      <w:r w:rsidRPr="002B2C7D">
        <w:rPr>
          <w:rFonts w:ascii="Times New Roman" w:hAnsi="Times New Roman"/>
          <w:szCs w:val="21"/>
        </w:rPr>
        <w:t>信息和数据流实时信息，实时信息上报流程如图：</w:t>
      </w:r>
    </w:p>
    <w:p w:rsidR="005A0ADE" w:rsidRDefault="005E7577" w:rsidP="00681CFE">
      <w:pPr>
        <w:widowControl/>
        <w:snapToGrid w:val="0"/>
        <w:spacing w:line="240" w:lineRule="auto"/>
        <w:jc w:val="center"/>
        <w:rPr>
          <w:rFonts w:ascii="Times New Roman" w:hAnsi="Times New Roman"/>
          <w:kern w:val="0"/>
          <w:szCs w:val="21"/>
        </w:rPr>
      </w:pPr>
      <w:r w:rsidRPr="005E7577">
        <w:rPr>
          <w:rFonts w:ascii="Times New Roman" w:hAnsi="Times New Roman"/>
          <w:noProof/>
          <w:kern w:val="0"/>
          <w:szCs w:val="21"/>
        </w:rPr>
        <w:lastRenderedPageBreak/>
        <w:drawing>
          <wp:inline distT="0" distB="0" distL="0" distR="0">
            <wp:extent cx="3278033" cy="25179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6659" cy="2532228"/>
                    </a:xfrm>
                    <a:prstGeom prst="rect">
                      <a:avLst/>
                    </a:prstGeom>
                    <a:noFill/>
                    <a:ln>
                      <a:noFill/>
                    </a:ln>
                  </pic:spPr>
                </pic:pic>
              </a:graphicData>
            </a:graphic>
          </wp:inline>
        </w:drawing>
      </w:r>
    </w:p>
    <w:p w:rsidR="002B2C7D" w:rsidRPr="002B2C7D" w:rsidRDefault="002B2C7D" w:rsidP="002B2C7D">
      <w:pPr>
        <w:pStyle w:val="26"/>
        <w:keepNext w:val="0"/>
        <w:ind w:firstLineChars="0" w:firstLine="0"/>
        <w:jc w:val="center"/>
        <w:rPr>
          <w:rFonts w:ascii="黑体" w:eastAsia="黑体" w:hAnsi="黑体"/>
          <w:sz w:val="21"/>
          <w:szCs w:val="21"/>
        </w:rPr>
      </w:pPr>
      <w:r w:rsidRPr="002B2C7D">
        <w:rPr>
          <w:rFonts w:ascii="黑体" w:eastAsia="黑体" w:hAnsi="黑体" w:hint="eastAsia"/>
          <w:sz w:val="21"/>
          <w:szCs w:val="21"/>
        </w:rPr>
        <w:t>图</w:t>
      </w:r>
      <w:r w:rsidR="00C25CFB">
        <w:rPr>
          <w:rFonts w:ascii="黑体" w:eastAsia="黑体" w:hAnsi="黑体"/>
          <w:sz w:val="21"/>
          <w:szCs w:val="21"/>
        </w:rPr>
        <w:t>6</w:t>
      </w:r>
      <w:r>
        <w:rPr>
          <w:rFonts w:ascii="黑体" w:eastAsia="黑体" w:hAnsi="黑体" w:hint="eastAsia"/>
          <w:sz w:val="21"/>
          <w:szCs w:val="21"/>
        </w:rPr>
        <w:t>.</w:t>
      </w:r>
      <w:r>
        <w:rPr>
          <w:rFonts w:ascii="黑体" w:eastAsia="黑体" w:hAnsi="黑体"/>
          <w:sz w:val="21"/>
          <w:szCs w:val="21"/>
        </w:rPr>
        <w:t>2</w:t>
      </w:r>
      <w:r>
        <w:rPr>
          <w:rFonts w:ascii="黑体" w:eastAsia="黑体" w:hAnsi="黑体" w:hint="eastAsia"/>
          <w:sz w:val="21"/>
          <w:szCs w:val="21"/>
        </w:rPr>
        <w:t>实时信息上报流程示意图</w:t>
      </w:r>
    </w:p>
    <w:p w:rsidR="005A0ADE" w:rsidRPr="002B2C7D" w:rsidRDefault="005A0ADE" w:rsidP="002B2C7D">
      <w:pPr>
        <w:ind w:firstLineChars="200" w:firstLine="420"/>
        <w:rPr>
          <w:rFonts w:ascii="Times New Roman" w:hAnsi="Times New Roman"/>
          <w:szCs w:val="21"/>
        </w:rPr>
      </w:pPr>
      <w:r w:rsidRPr="002B2C7D">
        <w:rPr>
          <w:rFonts w:ascii="Times New Roman" w:hAnsi="Times New Roman"/>
          <w:szCs w:val="21"/>
        </w:rPr>
        <w:t>当车载终端向</w:t>
      </w:r>
      <w:r w:rsidR="0092766F">
        <w:rPr>
          <w:rFonts w:ascii="Times New Roman" w:hAnsi="Times New Roman"/>
          <w:szCs w:val="21"/>
        </w:rPr>
        <w:t>监控平台</w:t>
      </w:r>
      <w:r w:rsidRPr="002B2C7D">
        <w:rPr>
          <w:rFonts w:ascii="Times New Roman" w:hAnsi="Times New Roman"/>
          <w:szCs w:val="21"/>
        </w:rPr>
        <w:t>上报信息时，</w:t>
      </w:r>
      <w:r w:rsidR="0092766F">
        <w:rPr>
          <w:rFonts w:ascii="Times New Roman" w:hAnsi="Times New Roman"/>
          <w:szCs w:val="21"/>
        </w:rPr>
        <w:t>监控平台</w:t>
      </w:r>
      <w:r w:rsidRPr="002B2C7D">
        <w:rPr>
          <w:rFonts w:ascii="Times New Roman" w:hAnsi="Times New Roman"/>
          <w:szCs w:val="21"/>
        </w:rPr>
        <w:t>应对接收到的数据进行校验。当校验正确时，</w:t>
      </w:r>
      <w:r w:rsidR="0092766F">
        <w:rPr>
          <w:rFonts w:ascii="Times New Roman" w:hAnsi="Times New Roman"/>
          <w:szCs w:val="21"/>
        </w:rPr>
        <w:t>监控平台</w:t>
      </w:r>
      <w:r w:rsidRPr="002B2C7D">
        <w:rPr>
          <w:rFonts w:ascii="Times New Roman" w:hAnsi="Times New Roman"/>
          <w:szCs w:val="21"/>
        </w:rPr>
        <w:t>正常接收数据；当校验错误时，</w:t>
      </w:r>
      <w:r w:rsidR="0092766F">
        <w:rPr>
          <w:rFonts w:ascii="Times New Roman" w:hAnsi="Times New Roman"/>
          <w:szCs w:val="21"/>
        </w:rPr>
        <w:t>监控平台</w:t>
      </w:r>
      <w:r w:rsidRPr="002B2C7D">
        <w:rPr>
          <w:rFonts w:ascii="Times New Roman" w:hAnsi="Times New Roman"/>
          <w:szCs w:val="21"/>
        </w:rPr>
        <w:t>应忽略所接收数据。</w:t>
      </w:r>
    </w:p>
    <w:p w:rsidR="005A0ADE" w:rsidRPr="002B2C7D" w:rsidRDefault="005A0ADE" w:rsidP="002B2C7D">
      <w:pPr>
        <w:ind w:firstLineChars="200" w:firstLine="420"/>
        <w:rPr>
          <w:rFonts w:ascii="Times New Roman" w:hAnsi="Times New Roman"/>
          <w:szCs w:val="21"/>
        </w:rPr>
      </w:pPr>
      <w:r w:rsidRPr="002B2C7D">
        <w:rPr>
          <w:rFonts w:ascii="Times New Roman" w:hAnsi="Times New Roman"/>
          <w:szCs w:val="21"/>
        </w:rPr>
        <w:t>车载终端向</w:t>
      </w:r>
      <w:r w:rsidR="0092766F">
        <w:rPr>
          <w:rFonts w:ascii="Times New Roman" w:hAnsi="Times New Roman"/>
          <w:szCs w:val="21"/>
        </w:rPr>
        <w:t>监控平台</w:t>
      </w:r>
      <w:r w:rsidRPr="002B2C7D">
        <w:rPr>
          <w:rFonts w:ascii="Times New Roman" w:hAnsi="Times New Roman"/>
          <w:szCs w:val="21"/>
        </w:rPr>
        <w:t>上报信息时，应根据实际情况完成</w:t>
      </w:r>
      <w:r w:rsidRPr="002B2C7D">
        <w:rPr>
          <w:rFonts w:ascii="Times New Roman" w:hAnsi="Times New Roman"/>
          <w:szCs w:val="21"/>
        </w:rPr>
        <w:t>OBD</w:t>
      </w:r>
      <w:r w:rsidRPr="002B2C7D">
        <w:rPr>
          <w:rFonts w:ascii="Times New Roman" w:hAnsi="Times New Roman"/>
          <w:szCs w:val="21"/>
        </w:rPr>
        <w:t>信息和数据流进行拼装后上报。</w:t>
      </w:r>
    </w:p>
    <w:p w:rsidR="005A0ADE" w:rsidRPr="009376BF" w:rsidRDefault="005A0ADE" w:rsidP="009376BF">
      <w:pPr>
        <w:pStyle w:val="2"/>
        <w:rPr>
          <w:szCs w:val="21"/>
        </w:rPr>
      </w:pPr>
      <w:bookmarkStart w:id="83" w:name="_Toc535180910"/>
      <w:bookmarkStart w:id="84" w:name="_Toc535181007"/>
      <w:bookmarkStart w:id="85" w:name="_Toc535181316"/>
      <w:r w:rsidRPr="009376BF">
        <w:rPr>
          <w:szCs w:val="21"/>
        </w:rPr>
        <w:t>数据包</w:t>
      </w:r>
      <w:r w:rsidR="009720B3">
        <w:rPr>
          <w:rFonts w:hint="eastAsia"/>
          <w:szCs w:val="21"/>
        </w:rPr>
        <w:t>结构</w:t>
      </w:r>
      <w:r w:rsidRPr="009376BF">
        <w:rPr>
          <w:szCs w:val="21"/>
        </w:rPr>
        <w:t>和定义</w:t>
      </w:r>
      <w:bookmarkEnd w:id="83"/>
      <w:bookmarkEnd w:id="84"/>
      <w:bookmarkEnd w:id="85"/>
    </w:p>
    <w:p w:rsidR="005A0ADE" w:rsidRPr="002B2C7D" w:rsidRDefault="003155B3" w:rsidP="002B2C7D">
      <w:pPr>
        <w:pStyle w:val="3"/>
        <w:numPr>
          <w:ilvl w:val="0"/>
          <w:numId w:val="0"/>
        </w:numPr>
        <w:spacing w:line="360" w:lineRule="auto"/>
        <w:rPr>
          <w:rFonts w:ascii="Times New Roman" w:hAnsi="Times New Roman"/>
          <w:b w:val="0"/>
          <w:sz w:val="21"/>
          <w:szCs w:val="21"/>
        </w:rPr>
      </w:pPr>
      <w:bookmarkStart w:id="86" w:name="_Toc535180911"/>
      <w:bookmarkStart w:id="87" w:name="_Toc535181008"/>
      <w:bookmarkStart w:id="88" w:name="_Toc535181317"/>
      <w:r>
        <w:rPr>
          <w:rFonts w:ascii="Times New Roman" w:hAnsi="Times New Roman"/>
          <w:b w:val="0"/>
          <w:sz w:val="21"/>
          <w:szCs w:val="21"/>
        </w:rPr>
        <w:t>6.</w:t>
      </w:r>
      <w:r w:rsidR="00B96831" w:rsidRPr="002B2C7D">
        <w:rPr>
          <w:rFonts w:ascii="Times New Roman" w:hAnsi="Times New Roman" w:hint="eastAsia"/>
          <w:b w:val="0"/>
          <w:sz w:val="21"/>
          <w:szCs w:val="21"/>
        </w:rPr>
        <w:t xml:space="preserve">4.1 </w:t>
      </w:r>
      <w:r w:rsidR="005A0ADE" w:rsidRPr="002B2C7D">
        <w:rPr>
          <w:rFonts w:ascii="Times New Roman" w:hAnsi="Times New Roman"/>
          <w:b w:val="0"/>
          <w:sz w:val="21"/>
          <w:szCs w:val="21"/>
        </w:rPr>
        <w:t>数据类型和传输规则符合</w:t>
      </w:r>
      <w:r w:rsidR="005A0ADE" w:rsidRPr="002B2C7D">
        <w:rPr>
          <w:rFonts w:ascii="Times New Roman" w:hAnsi="Times New Roman"/>
          <w:b w:val="0"/>
          <w:sz w:val="21"/>
          <w:szCs w:val="21"/>
        </w:rPr>
        <w:t>GB/T32960.3</w:t>
      </w:r>
      <w:r w:rsidR="005A0ADE" w:rsidRPr="002B2C7D">
        <w:rPr>
          <w:rFonts w:ascii="Times New Roman" w:hAnsi="Times New Roman"/>
          <w:b w:val="0"/>
          <w:sz w:val="21"/>
          <w:szCs w:val="21"/>
        </w:rPr>
        <w:t>的要求。协议应采用大端模式的网络字节序来传递字和双字。</w:t>
      </w:r>
      <w:bookmarkEnd w:id="86"/>
      <w:bookmarkEnd w:id="87"/>
      <w:bookmarkEnd w:id="88"/>
    </w:p>
    <w:p w:rsidR="005A0ADE" w:rsidRPr="002B2C7D" w:rsidRDefault="003155B3" w:rsidP="007B1249">
      <w:pPr>
        <w:pStyle w:val="3"/>
        <w:numPr>
          <w:ilvl w:val="0"/>
          <w:numId w:val="0"/>
        </w:numPr>
        <w:rPr>
          <w:rFonts w:ascii="Times New Roman" w:hAnsi="Times New Roman"/>
          <w:sz w:val="21"/>
          <w:szCs w:val="21"/>
        </w:rPr>
      </w:pPr>
      <w:bookmarkStart w:id="89" w:name="_Toc535180912"/>
      <w:bookmarkStart w:id="90" w:name="_Toc535181009"/>
      <w:bookmarkStart w:id="91" w:name="_Toc535181318"/>
      <w:r>
        <w:rPr>
          <w:rFonts w:ascii="Times New Roman" w:hAnsi="Times New Roman"/>
          <w:sz w:val="21"/>
          <w:szCs w:val="21"/>
        </w:rPr>
        <w:t>6.</w:t>
      </w:r>
      <w:r w:rsidR="004C7596" w:rsidRPr="002B2C7D">
        <w:rPr>
          <w:rFonts w:ascii="Times New Roman" w:hAnsi="Times New Roman" w:hint="eastAsia"/>
          <w:sz w:val="21"/>
          <w:szCs w:val="21"/>
        </w:rPr>
        <w:t xml:space="preserve">4.2 </w:t>
      </w:r>
      <w:r w:rsidR="005A0ADE" w:rsidRPr="002B2C7D">
        <w:rPr>
          <w:rFonts w:ascii="Times New Roman" w:hAnsi="Times New Roman"/>
          <w:sz w:val="21"/>
          <w:szCs w:val="21"/>
        </w:rPr>
        <w:t>数据包的结构</w:t>
      </w:r>
      <w:bookmarkEnd w:id="89"/>
      <w:bookmarkEnd w:id="90"/>
      <w:bookmarkEnd w:id="91"/>
    </w:p>
    <w:p w:rsidR="005A0ADE" w:rsidRPr="002B2C7D" w:rsidRDefault="005A0ADE" w:rsidP="008C1DB7">
      <w:pPr>
        <w:ind w:firstLineChars="200" w:firstLine="420"/>
        <w:rPr>
          <w:rFonts w:ascii="Times New Roman" w:hAnsi="Times New Roman"/>
          <w:szCs w:val="21"/>
        </w:rPr>
      </w:pPr>
      <w:r w:rsidRPr="002B2C7D">
        <w:rPr>
          <w:rFonts w:ascii="Times New Roman" w:hAnsi="Times New Roman"/>
          <w:szCs w:val="21"/>
        </w:rPr>
        <w:t>一个完整的数据包应由起始符号、命令单元、数据加密方式、数据单元长度、数据单元和校验码组成</w:t>
      </w:r>
      <w:r w:rsidR="006208B4">
        <w:rPr>
          <w:rFonts w:ascii="Times New Roman" w:hAnsi="Times New Roman" w:hint="eastAsia"/>
          <w:szCs w:val="21"/>
        </w:rPr>
        <w:t>，数据包结构和定义见表</w:t>
      </w:r>
      <w:r w:rsidR="00C25CFB">
        <w:rPr>
          <w:rFonts w:ascii="Times New Roman" w:hAnsi="Times New Roman"/>
          <w:szCs w:val="21"/>
        </w:rPr>
        <w:t>2</w:t>
      </w:r>
      <w:r w:rsidR="006208B4">
        <w:rPr>
          <w:rFonts w:ascii="Times New Roman" w:hAnsi="Times New Roman" w:hint="eastAsia"/>
          <w:szCs w:val="21"/>
        </w:rPr>
        <w:t>所示</w:t>
      </w:r>
      <w:r w:rsidRPr="002B2C7D">
        <w:rPr>
          <w:rFonts w:ascii="Times New Roman" w:hAnsi="Times New Roman"/>
          <w:szCs w:val="21"/>
        </w:rPr>
        <w:t>。</w:t>
      </w:r>
    </w:p>
    <w:p w:rsidR="005A0ADE" w:rsidRPr="006208B4" w:rsidRDefault="005A0ADE" w:rsidP="008C1DB7">
      <w:pPr>
        <w:jc w:val="center"/>
        <w:rPr>
          <w:rFonts w:ascii="黑体" w:eastAsia="黑体" w:hAnsi="黑体"/>
          <w:b/>
          <w:szCs w:val="21"/>
        </w:rPr>
      </w:pPr>
      <w:r w:rsidRPr="006208B4">
        <w:rPr>
          <w:rFonts w:ascii="黑体" w:eastAsia="黑体" w:hAnsi="黑体"/>
          <w:b/>
          <w:szCs w:val="21"/>
        </w:rPr>
        <w:t>表</w:t>
      </w:r>
      <w:r w:rsidR="00C25CFB">
        <w:rPr>
          <w:rFonts w:ascii="黑体" w:eastAsia="黑体" w:hAnsi="黑体"/>
          <w:b/>
          <w:szCs w:val="21"/>
        </w:rPr>
        <w:t>2</w:t>
      </w:r>
      <w:r w:rsidRPr="006208B4">
        <w:rPr>
          <w:rFonts w:ascii="黑体" w:eastAsia="黑体" w:hAnsi="黑体"/>
          <w:b/>
          <w:szCs w:val="21"/>
        </w:rPr>
        <w:t xml:space="preserve"> 数据包的结构和定义</w:t>
      </w:r>
    </w:p>
    <w:tbl>
      <w:tblPr>
        <w:tblStyle w:val="af7"/>
        <w:tblW w:w="0" w:type="auto"/>
        <w:tblLook w:val="04A0"/>
      </w:tblPr>
      <w:tblGrid>
        <w:gridCol w:w="1101"/>
        <w:gridCol w:w="1701"/>
        <w:gridCol w:w="1275"/>
        <w:gridCol w:w="4445"/>
      </w:tblGrid>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起始字节</w:t>
            </w:r>
          </w:p>
        </w:tc>
        <w:tc>
          <w:tcPr>
            <w:tcW w:w="1701" w:type="dxa"/>
            <w:vAlign w:val="center"/>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定义</w:t>
            </w:r>
          </w:p>
        </w:tc>
        <w:tc>
          <w:tcPr>
            <w:tcW w:w="1275" w:type="dxa"/>
            <w:vAlign w:val="center"/>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数据类型</w:t>
            </w:r>
          </w:p>
        </w:tc>
        <w:tc>
          <w:tcPr>
            <w:tcW w:w="4445" w:type="dxa"/>
            <w:vAlign w:val="center"/>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描述及要求</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起始符</w:t>
            </w:r>
          </w:p>
        </w:tc>
        <w:tc>
          <w:tcPr>
            <w:tcW w:w="1275"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STRING</w:t>
            </w:r>
          </w:p>
        </w:tc>
        <w:tc>
          <w:tcPr>
            <w:tcW w:w="4445"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固定为</w:t>
            </w:r>
            <w:r w:rsidRPr="002B2C7D">
              <w:rPr>
                <w:rFonts w:ascii="Times New Roman" w:hAnsi="Times New Roman"/>
                <w:szCs w:val="21"/>
              </w:rPr>
              <w:t>ASCII</w:t>
            </w:r>
            <w:r w:rsidRPr="002B2C7D">
              <w:rPr>
                <w:rFonts w:ascii="Times New Roman" w:hAnsi="Times New Roman"/>
                <w:szCs w:val="21"/>
              </w:rPr>
              <w:t>字符</w:t>
            </w:r>
            <w:r w:rsidRPr="002B2C7D">
              <w:rPr>
                <w:rFonts w:ascii="Times New Roman" w:hAnsi="Times New Roman"/>
                <w:szCs w:val="21"/>
              </w:rPr>
              <w:t>’##’</w:t>
            </w:r>
            <w:r w:rsidRPr="002B2C7D">
              <w:rPr>
                <w:rFonts w:ascii="Times New Roman" w:hAnsi="Times New Roman"/>
                <w:szCs w:val="21"/>
              </w:rPr>
              <w:t>，用</w:t>
            </w:r>
            <w:r w:rsidRPr="002B2C7D">
              <w:rPr>
                <w:rFonts w:ascii="Times New Roman" w:hAnsi="Times New Roman"/>
                <w:szCs w:val="21"/>
              </w:rPr>
              <w:t>“0x23</w:t>
            </w:r>
            <w:r w:rsidRPr="002B2C7D">
              <w:rPr>
                <w:rFonts w:ascii="Times New Roman" w:hAnsi="Times New Roman"/>
                <w:szCs w:val="21"/>
              </w:rPr>
              <w:t>，</w:t>
            </w:r>
            <w:r w:rsidRPr="002B2C7D">
              <w:rPr>
                <w:rFonts w:ascii="Times New Roman" w:hAnsi="Times New Roman"/>
                <w:szCs w:val="21"/>
              </w:rPr>
              <w:t>0x23”</w:t>
            </w:r>
            <w:r w:rsidRPr="002B2C7D">
              <w:rPr>
                <w:rFonts w:ascii="Times New Roman" w:hAnsi="Times New Roman"/>
                <w:szCs w:val="21"/>
              </w:rPr>
              <w:t>表示</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2</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命令单元</w:t>
            </w:r>
          </w:p>
        </w:tc>
        <w:tc>
          <w:tcPr>
            <w:tcW w:w="1275"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w:t>
            </w:r>
          </w:p>
        </w:tc>
        <w:tc>
          <w:tcPr>
            <w:tcW w:w="4445"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命令单元定义见表</w:t>
            </w:r>
            <w:r w:rsidR="00C25CFB">
              <w:rPr>
                <w:rFonts w:ascii="Times New Roman" w:hAnsi="Times New Roman"/>
                <w:szCs w:val="21"/>
              </w:rPr>
              <w:t>3</w:t>
            </w:r>
            <w:r w:rsidRPr="002B2C7D">
              <w:rPr>
                <w:rFonts w:ascii="Times New Roman" w:hAnsi="Times New Roman"/>
                <w:szCs w:val="21"/>
              </w:rPr>
              <w:t>命令单元定义</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3</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车辆识别号</w:t>
            </w:r>
          </w:p>
        </w:tc>
        <w:tc>
          <w:tcPr>
            <w:tcW w:w="1275"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STRING</w:t>
            </w:r>
          </w:p>
        </w:tc>
        <w:tc>
          <w:tcPr>
            <w:tcW w:w="4445"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车辆识别码是识别的唯一标识，由</w:t>
            </w:r>
            <w:r w:rsidRPr="002B2C7D">
              <w:rPr>
                <w:rFonts w:ascii="Times New Roman" w:hAnsi="Times New Roman"/>
                <w:szCs w:val="21"/>
              </w:rPr>
              <w:t>17</w:t>
            </w:r>
            <w:r w:rsidRPr="002B2C7D">
              <w:rPr>
                <w:rFonts w:ascii="Times New Roman" w:hAnsi="Times New Roman"/>
                <w:szCs w:val="21"/>
              </w:rPr>
              <w:t>位字码组成，字码应符合</w:t>
            </w:r>
            <w:r w:rsidRPr="002B2C7D">
              <w:rPr>
                <w:rFonts w:ascii="Times New Roman" w:hAnsi="Times New Roman"/>
                <w:szCs w:val="21"/>
              </w:rPr>
              <w:t>GB16735</w:t>
            </w:r>
            <w:r w:rsidRPr="002B2C7D">
              <w:rPr>
                <w:rFonts w:ascii="Times New Roman" w:hAnsi="Times New Roman"/>
                <w:szCs w:val="21"/>
              </w:rPr>
              <w:t>中</w:t>
            </w:r>
            <w:r w:rsidRPr="002B2C7D">
              <w:rPr>
                <w:rFonts w:ascii="Times New Roman" w:hAnsi="Times New Roman"/>
                <w:szCs w:val="21"/>
              </w:rPr>
              <w:t>4.5</w:t>
            </w:r>
            <w:r w:rsidRPr="002B2C7D">
              <w:rPr>
                <w:rFonts w:ascii="Times New Roman" w:hAnsi="Times New Roman"/>
                <w:szCs w:val="21"/>
              </w:rPr>
              <w:t>的规定</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20</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终端软件版本号</w:t>
            </w:r>
          </w:p>
        </w:tc>
        <w:tc>
          <w:tcPr>
            <w:tcW w:w="1275"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w:t>
            </w:r>
          </w:p>
        </w:tc>
        <w:tc>
          <w:tcPr>
            <w:tcW w:w="4445"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终端软件版本号有效值范围</w:t>
            </w:r>
            <w:r w:rsidRPr="002B2C7D">
              <w:rPr>
                <w:rFonts w:ascii="Times New Roman" w:hAnsi="Times New Roman"/>
                <w:szCs w:val="21"/>
              </w:rPr>
              <w:t>0~255</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21</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数据加密方式</w:t>
            </w:r>
          </w:p>
        </w:tc>
        <w:tc>
          <w:tcPr>
            <w:tcW w:w="1275"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w:t>
            </w:r>
          </w:p>
        </w:tc>
        <w:tc>
          <w:tcPr>
            <w:tcW w:w="4445"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0x01</w:t>
            </w:r>
            <w:r w:rsidRPr="002B2C7D">
              <w:rPr>
                <w:rFonts w:ascii="Times New Roman" w:hAnsi="Times New Roman"/>
                <w:szCs w:val="21"/>
              </w:rPr>
              <w:t>：数据不加密；</w:t>
            </w:r>
            <w:r w:rsidRPr="002B2C7D">
              <w:rPr>
                <w:rFonts w:ascii="Times New Roman" w:hAnsi="Times New Roman"/>
                <w:szCs w:val="21"/>
              </w:rPr>
              <w:t>0x02</w:t>
            </w:r>
            <w:r w:rsidRPr="002B2C7D">
              <w:rPr>
                <w:rFonts w:ascii="Times New Roman" w:hAnsi="Times New Roman"/>
                <w:szCs w:val="21"/>
              </w:rPr>
              <w:t>：数据经过</w:t>
            </w:r>
            <w:r w:rsidRPr="002B2C7D">
              <w:rPr>
                <w:rFonts w:ascii="Times New Roman" w:hAnsi="Times New Roman"/>
                <w:szCs w:val="21"/>
              </w:rPr>
              <w:t>RSA</w:t>
            </w:r>
            <w:r w:rsidRPr="002B2C7D">
              <w:rPr>
                <w:rFonts w:ascii="Times New Roman" w:hAnsi="Times New Roman"/>
                <w:szCs w:val="21"/>
              </w:rPr>
              <w:t>算法加密；</w:t>
            </w:r>
            <w:r w:rsidRPr="002B2C7D">
              <w:rPr>
                <w:rFonts w:ascii="Times New Roman" w:hAnsi="Times New Roman"/>
                <w:szCs w:val="21"/>
              </w:rPr>
              <w:t>0x03</w:t>
            </w:r>
            <w:r w:rsidRPr="002B2C7D">
              <w:rPr>
                <w:rFonts w:ascii="Times New Roman" w:hAnsi="Times New Roman"/>
                <w:szCs w:val="21"/>
              </w:rPr>
              <w:t>：数据经过国密</w:t>
            </w:r>
            <w:r w:rsidRPr="002B2C7D">
              <w:rPr>
                <w:rFonts w:ascii="Times New Roman" w:hAnsi="Times New Roman"/>
                <w:szCs w:val="21"/>
              </w:rPr>
              <w:t>SM2</w:t>
            </w:r>
            <w:r w:rsidRPr="002B2C7D">
              <w:rPr>
                <w:rFonts w:ascii="Times New Roman" w:hAnsi="Times New Roman"/>
                <w:szCs w:val="21"/>
              </w:rPr>
              <w:t>算法加密；</w:t>
            </w:r>
            <w:r w:rsidRPr="002B2C7D">
              <w:rPr>
                <w:rFonts w:ascii="Times New Roman" w:hAnsi="Times New Roman"/>
                <w:szCs w:val="21"/>
              </w:rPr>
              <w:t>“0xFE”</w:t>
            </w:r>
            <w:r w:rsidRPr="002B2C7D">
              <w:rPr>
                <w:rFonts w:ascii="Times New Roman" w:hAnsi="Times New Roman"/>
                <w:szCs w:val="21"/>
              </w:rPr>
              <w:t>标识异常，</w:t>
            </w:r>
            <w:r w:rsidRPr="002B2C7D">
              <w:rPr>
                <w:rFonts w:ascii="Times New Roman" w:hAnsi="Times New Roman"/>
                <w:szCs w:val="21"/>
              </w:rPr>
              <w:t>“0xFF”</w:t>
            </w:r>
            <w:r w:rsidRPr="002B2C7D">
              <w:rPr>
                <w:rFonts w:ascii="Times New Roman" w:hAnsi="Times New Roman"/>
                <w:szCs w:val="21"/>
              </w:rPr>
              <w:t>表示无效，其他预留</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22</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数据单元长度</w:t>
            </w:r>
          </w:p>
        </w:tc>
        <w:tc>
          <w:tcPr>
            <w:tcW w:w="1275"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WORD</w:t>
            </w:r>
          </w:p>
        </w:tc>
        <w:tc>
          <w:tcPr>
            <w:tcW w:w="4445"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数据单元长度是数据单元的总字节数，有效范围：</w:t>
            </w:r>
            <w:r w:rsidRPr="002B2C7D">
              <w:rPr>
                <w:rFonts w:ascii="Times New Roman" w:hAnsi="Times New Roman"/>
                <w:szCs w:val="21"/>
              </w:rPr>
              <w:t>0~65531</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24</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数据单元</w:t>
            </w:r>
          </w:p>
        </w:tc>
        <w:tc>
          <w:tcPr>
            <w:tcW w:w="1275" w:type="dxa"/>
            <w:vAlign w:val="center"/>
          </w:tcPr>
          <w:p w:rsidR="005A0ADE" w:rsidRPr="002B2C7D" w:rsidRDefault="005A0ADE" w:rsidP="00681CFE">
            <w:pPr>
              <w:snapToGrid w:val="0"/>
              <w:spacing w:line="240" w:lineRule="auto"/>
              <w:jc w:val="center"/>
              <w:rPr>
                <w:rFonts w:ascii="Times New Roman" w:hAnsi="Times New Roman"/>
                <w:szCs w:val="21"/>
              </w:rPr>
            </w:pPr>
          </w:p>
        </w:tc>
        <w:tc>
          <w:tcPr>
            <w:tcW w:w="4445"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见数据单元格式和定义</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倒数第</w:t>
            </w:r>
            <w:r w:rsidRPr="002B2C7D">
              <w:rPr>
                <w:rFonts w:ascii="Times New Roman" w:hAnsi="Times New Roman"/>
                <w:szCs w:val="21"/>
              </w:rPr>
              <w:t>1</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校验码</w:t>
            </w:r>
          </w:p>
        </w:tc>
        <w:tc>
          <w:tcPr>
            <w:tcW w:w="1275"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w:t>
            </w:r>
          </w:p>
        </w:tc>
        <w:tc>
          <w:tcPr>
            <w:tcW w:w="4445"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采用</w:t>
            </w:r>
            <w:r w:rsidRPr="002B2C7D">
              <w:rPr>
                <w:rFonts w:ascii="Times New Roman" w:hAnsi="Times New Roman"/>
                <w:szCs w:val="21"/>
              </w:rPr>
              <w:t>BCC</w:t>
            </w:r>
            <w:r w:rsidRPr="002B2C7D">
              <w:rPr>
                <w:rFonts w:ascii="Times New Roman" w:hAnsi="Times New Roman"/>
                <w:szCs w:val="21"/>
              </w:rPr>
              <w:t>（异或校验）法，校验范围</w:t>
            </w:r>
            <w:r w:rsidR="00C2405E">
              <w:rPr>
                <w:rFonts w:ascii="Times New Roman" w:hAnsi="Times New Roman" w:hint="eastAsia"/>
                <w:szCs w:val="21"/>
              </w:rPr>
              <w:t>从</w:t>
            </w:r>
            <w:r w:rsidRPr="002B2C7D">
              <w:rPr>
                <w:rFonts w:ascii="Times New Roman" w:hAnsi="Times New Roman"/>
                <w:szCs w:val="21"/>
              </w:rPr>
              <w:t>单元的第一个字节开始，同后一个字节异或，直到校</w:t>
            </w:r>
            <w:r w:rsidRPr="002B2C7D">
              <w:rPr>
                <w:rFonts w:ascii="Times New Roman" w:hAnsi="Times New Roman"/>
                <w:szCs w:val="21"/>
              </w:rPr>
              <w:lastRenderedPageBreak/>
              <w:t>验码前一字节为止，校验码占用一个字节</w:t>
            </w:r>
          </w:p>
        </w:tc>
      </w:tr>
    </w:tbl>
    <w:p w:rsidR="005A0ADE" w:rsidRPr="002B2C7D" w:rsidRDefault="003155B3" w:rsidP="007B1249">
      <w:pPr>
        <w:pStyle w:val="3"/>
        <w:numPr>
          <w:ilvl w:val="0"/>
          <w:numId w:val="0"/>
        </w:numPr>
        <w:rPr>
          <w:rFonts w:ascii="Times New Roman" w:hAnsi="Times New Roman"/>
          <w:sz w:val="21"/>
          <w:szCs w:val="21"/>
        </w:rPr>
      </w:pPr>
      <w:bookmarkStart w:id="92" w:name="_Toc535180913"/>
      <w:bookmarkStart w:id="93" w:name="_Toc535181010"/>
      <w:bookmarkStart w:id="94" w:name="_Toc535181319"/>
      <w:r>
        <w:rPr>
          <w:rFonts w:ascii="Times New Roman" w:hAnsi="Times New Roman"/>
          <w:sz w:val="21"/>
          <w:szCs w:val="21"/>
        </w:rPr>
        <w:lastRenderedPageBreak/>
        <w:t>6.</w:t>
      </w:r>
      <w:r w:rsidR="004C7596" w:rsidRPr="002B2C7D">
        <w:rPr>
          <w:rFonts w:ascii="Times New Roman" w:hAnsi="Times New Roman" w:hint="eastAsia"/>
          <w:sz w:val="21"/>
          <w:szCs w:val="21"/>
        </w:rPr>
        <w:t xml:space="preserve">4.3 </w:t>
      </w:r>
      <w:r w:rsidR="005A0ADE" w:rsidRPr="002B2C7D">
        <w:rPr>
          <w:rFonts w:ascii="Times New Roman" w:hAnsi="Times New Roman"/>
          <w:sz w:val="21"/>
          <w:szCs w:val="21"/>
        </w:rPr>
        <w:t>命令单元</w:t>
      </w:r>
      <w:bookmarkEnd w:id="92"/>
      <w:bookmarkEnd w:id="93"/>
      <w:bookmarkEnd w:id="94"/>
    </w:p>
    <w:p w:rsidR="005A0ADE" w:rsidRPr="002B2C7D" w:rsidRDefault="005A0ADE" w:rsidP="00681CFE">
      <w:pPr>
        <w:ind w:firstLineChars="200" w:firstLine="420"/>
        <w:rPr>
          <w:rFonts w:ascii="Times New Roman" w:hAnsi="Times New Roman"/>
          <w:szCs w:val="21"/>
        </w:rPr>
      </w:pPr>
      <w:r w:rsidRPr="002B2C7D">
        <w:rPr>
          <w:rFonts w:ascii="Times New Roman" w:hAnsi="Times New Roman"/>
          <w:szCs w:val="21"/>
        </w:rPr>
        <w:t>命令单元应是发起方的唯一标识，命令单元定义见表</w:t>
      </w:r>
      <w:r w:rsidR="00C25CFB">
        <w:rPr>
          <w:rFonts w:ascii="Times New Roman" w:hAnsi="Times New Roman"/>
          <w:szCs w:val="21"/>
        </w:rPr>
        <w:t>3</w:t>
      </w:r>
      <w:r w:rsidRPr="002B2C7D">
        <w:rPr>
          <w:rFonts w:ascii="Times New Roman" w:hAnsi="Times New Roman"/>
          <w:szCs w:val="21"/>
        </w:rPr>
        <w:t>所示</w:t>
      </w:r>
    </w:p>
    <w:p w:rsidR="005A0ADE" w:rsidRPr="006208B4" w:rsidRDefault="000E5560" w:rsidP="008C1DB7">
      <w:pPr>
        <w:jc w:val="center"/>
        <w:rPr>
          <w:rFonts w:ascii="黑体" w:eastAsia="黑体" w:hAnsi="黑体"/>
          <w:b/>
          <w:szCs w:val="21"/>
        </w:rPr>
      </w:pPr>
      <w:r>
        <w:rPr>
          <w:rFonts w:ascii="黑体" w:eastAsia="黑体" w:hAnsi="黑体" w:hint="eastAsia"/>
          <w:b/>
          <w:szCs w:val="21"/>
        </w:rPr>
        <w:t>表</w:t>
      </w:r>
      <w:r w:rsidR="00C25CFB">
        <w:rPr>
          <w:rFonts w:ascii="黑体" w:eastAsia="黑体" w:hAnsi="黑体"/>
          <w:b/>
          <w:szCs w:val="21"/>
        </w:rPr>
        <w:t>3</w:t>
      </w:r>
      <w:r w:rsidR="005A0ADE" w:rsidRPr="006208B4">
        <w:rPr>
          <w:rFonts w:ascii="黑体" w:eastAsia="黑体" w:hAnsi="黑体"/>
          <w:b/>
          <w:szCs w:val="21"/>
        </w:rPr>
        <w:t xml:space="preserve"> 命令单元定义</w:t>
      </w:r>
    </w:p>
    <w:tbl>
      <w:tblPr>
        <w:tblStyle w:val="af7"/>
        <w:tblW w:w="0" w:type="auto"/>
        <w:tblLook w:val="04A0"/>
      </w:tblPr>
      <w:tblGrid>
        <w:gridCol w:w="2840"/>
        <w:gridCol w:w="2841"/>
        <w:gridCol w:w="2841"/>
      </w:tblGrid>
      <w:tr w:rsidR="005A0ADE" w:rsidRPr="002B2C7D" w:rsidTr="005A0ADE">
        <w:tc>
          <w:tcPr>
            <w:tcW w:w="2840"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编码</w:t>
            </w:r>
          </w:p>
        </w:tc>
        <w:tc>
          <w:tcPr>
            <w:tcW w:w="2841"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定义</w:t>
            </w:r>
          </w:p>
        </w:tc>
        <w:tc>
          <w:tcPr>
            <w:tcW w:w="2841"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方向</w:t>
            </w:r>
          </w:p>
        </w:tc>
      </w:tr>
      <w:tr w:rsidR="005A0ADE" w:rsidRPr="002B2C7D" w:rsidTr="005A0ADE">
        <w:tc>
          <w:tcPr>
            <w:tcW w:w="2840"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0x01</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车辆登入</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上行</w:t>
            </w:r>
          </w:p>
        </w:tc>
      </w:tr>
      <w:tr w:rsidR="005A0ADE" w:rsidRPr="002B2C7D" w:rsidTr="005A0ADE">
        <w:tc>
          <w:tcPr>
            <w:tcW w:w="2840"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0x02</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实时信息上报</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上行</w:t>
            </w:r>
          </w:p>
        </w:tc>
      </w:tr>
      <w:tr w:rsidR="005A0ADE" w:rsidRPr="002B2C7D" w:rsidTr="005A0ADE">
        <w:tc>
          <w:tcPr>
            <w:tcW w:w="2840"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0x03</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补发信息上报</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上行</w:t>
            </w:r>
          </w:p>
        </w:tc>
      </w:tr>
      <w:tr w:rsidR="005A0ADE" w:rsidRPr="002B2C7D" w:rsidTr="005A0ADE">
        <w:tc>
          <w:tcPr>
            <w:tcW w:w="2840"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0x04</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车辆登出</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上行</w:t>
            </w:r>
          </w:p>
        </w:tc>
      </w:tr>
      <w:tr w:rsidR="005A0ADE" w:rsidRPr="002B2C7D" w:rsidTr="005A0ADE">
        <w:tc>
          <w:tcPr>
            <w:tcW w:w="2840"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0x05</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终端校时</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上行</w:t>
            </w:r>
          </w:p>
        </w:tc>
      </w:tr>
      <w:tr w:rsidR="005A0ADE" w:rsidRPr="002B2C7D" w:rsidTr="005A0ADE">
        <w:tc>
          <w:tcPr>
            <w:tcW w:w="2840"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0x06~0x7F</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上行数据系统预留</w:t>
            </w:r>
          </w:p>
        </w:tc>
        <w:tc>
          <w:tcPr>
            <w:tcW w:w="284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上行</w:t>
            </w:r>
          </w:p>
        </w:tc>
      </w:tr>
    </w:tbl>
    <w:p w:rsidR="005A0ADE" w:rsidRPr="002B2C7D" w:rsidRDefault="003155B3" w:rsidP="007B1249">
      <w:pPr>
        <w:pStyle w:val="3"/>
        <w:numPr>
          <w:ilvl w:val="0"/>
          <w:numId w:val="0"/>
        </w:numPr>
        <w:rPr>
          <w:rFonts w:ascii="Times New Roman" w:hAnsi="Times New Roman"/>
          <w:b w:val="0"/>
          <w:sz w:val="21"/>
          <w:szCs w:val="21"/>
        </w:rPr>
      </w:pPr>
      <w:bookmarkStart w:id="95" w:name="_Toc535180914"/>
      <w:bookmarkStart w:id="96" w:name="_Toc535181011"/>
      <w:bookmarkStart w:id="97" w:name="_Toc535181320"/>
      <w:r>
        <w:rPr>
          <w:rFonts w:ascii="Times New Roman" w:hAnsi="Times New Roman"/>
          <w:b w:val="0"/>
          <w:sz w:val="21"/>
          <w:szCs w:val="21"/>
        </w:rPr>
        <w:t>6.</w:t>
      </w:r>
      <w:r w:rsidR="004C7596" w:rsidRPr="002B2C7D">
        <w:rPr>
          <w:rFonts w:ascii="Times New Roman" w:hAnsi="Times New Roman" w:hint="eastAsia"/>
          <w:b w:val="0"/>
          <w:sz w:val="21"/>
          <w:szCs w:val="21"/>
        </w:rPr>
        <w:t xml:space="preserve">4.4 </w:t>
      </w:r>
      <w:r w:rsidR="005A0ADE" w:rsidRPr="002B2C7D">
        <w:rPr>
          <w:rFonts w:ascii="Times New Roman" w:hAnsi="Times New Roman"/>
          <w:b w:val="0"/>
          <w:sz w:val="21"/>
          <w:szCs w:val="21"/>
        </w:rPr>
        <w:t>时间均应采用</w:t>
      </w:r>
      <w:r w:rsidR="005A0ADE" w:rsidRPr="002B2C7D">
        <w:rPr>
          <w:rFonts w:ascii="Times New Roman" w:hAnsi="Times New Roman"/>
          <w:b w:val="0"/>
          <w:sz w:val="21"/>
          <w:szCs w:val="21"/>
        </w:rPr>
        <w:t>GMT+8</w:t>
      </w:r>
      <w:r w:rsidR="005A0ADE" w:rsidRPr="002B2C7D">
        <w:rPr>
          <w:rFonts w:ascii="Times New Roman" w:hAnsi="Times New Roman"/>
          <w:b w:val="0"/>
          <w:sz w:val="21"/>
          <w:szCs w:val="21"/>
        </w:rPr>
        <w:t>时间，时间定义符合</w:t>
      </w:r>
      <w:r w:rsidR="005A0ADE" w:rsidRPr="002B2C7D">
        <w:rPr>
          <w:rFonts w:ascii="Times New Roman" w:hAnsi="Times New Roman"/>
          <w:b w:val="0"/>
          <w:sz w:val="21"/>
          <w:szCs w:val="21"/>
        </w:rPr>
        <w:t>GB/T32960.3-2016</w:t>
      </w:r>
      <w:r w:rsidR="005A0ADE" w:rsidRPr="002B2C7D">
        <w:rPr>
          <w:rFonts w:ascii="Times New Roman" w:hAnsi="Times New Roman"/>
          <w:b w:val="0"/>
          <w:sz w:val="21"/>
          <w:szCs w:val="21"/>
        </w:rPr>
        <w:t>第</w:t>
      </w:r>
      <w:r w:rsidR="005A0ADE" w:rsidRPr="002B2C7D">
        <w:rPr>
          <w:rFonts w:ascii="Times New Roman" w:hAnsi="Times New Roman"/>
          <w:b w:val="0"/>
          <w:sz w:val="21"/>
          <w:szCs w:val="21"/>
        </w:rPr>
        <w:t>6.4</w:t>
      </w:r>
      <w:r w:rsidR="005A0ADE" w:rsidRPr="002B2C7D">
        <w:rPr>
          <w:rFonts w:ascii="Times New Roman" w:hAnsi="Times New Roman"/>
          <w:b w:val="0"/>
          <w:sz w:val="21"/>
          <w:szCs w:val="21"/>
        </w:rPr>
        <w:t>条的要求。</w:t>
      </w:r>
      <w:bookmarkEnd w:id="95"/>
      <w:bookmarkEnd w:id="96"/>
      <w:bookmarkEnd w:id="97"/>
    </w:p>
    <w:p w:rsidR="005A0ADE" w:rsidRPr="002B2C7D" w:rsidRDefault="003155B3" w:rsidP="007B1249">
      <w:pPr>
        <w:pStyle w:val="3"/>
        <w:numPr>
          <w:ilvl w:val="0"/>
          <w:numId w:val="0"/>
        </w:numPr>
        <w:rPr>
          <w:rFonts w:ascii="Times New Roman" w:hAnsi="Times New Roman"/>
          <w:sz w:val="21"/>
          <w:szCs w:val="21"/>
        </w:rPr>
      </w:pPr>
      <w:bookmarkStart w:id="98" w:name="_Toc535180915"/>
      <w:bookmarkStart w:id="99" w:name="_Toc535181012"/>
      <w:bookmarkStart w:id="100" w:name="_Toc535181321"/>
      <w:r>
        <w:rPr>
          <w:rFonts w:ascii="Times New Roman" w:hAnsi="Times New Roman"/>
          <w:sz w:val="21"/>
          <w:szCs w:val="21"/>
        </w:rPr>
        <w:t>6.</w:t>
      </w:r>
      <w:r w:rsidR="004C7596" w:rsidRPr="002B2C7D">
        <w:rPr>
          <w:rFonts w:ascii="Times New Roman" w:hAnsi="Times New Roman" w:hint="eastAsia"/>
          <w:sz w:val="21"/>
          <w:szCs w:val="21"/>
        </w:rPr>
        <w:t xml:space="preserve">4.5 </w:t>
      </w:r>
      <w:r w:rsidR="005A0ADE" w:rsidRPr="002B2C7D">
        <w:rPr>
          <w:rFonts w:ascii="Times New Roman" w:hAnsi="Times New Roman"/>
          <w:sz w:val="21"/>
          <w:szCs w:val="21"/>
        </w:rPr>
        <w:t>数据单元格式及定义</w:t>
      </w:r>
      <w:bookmarkEnd w:id="98"/>
      <w:bookmarkEnd w:id="99"/>
      <w:bookmarkEnd w:id="100"/>
    </w:p>
    <w:p w:rsidR="005A0ADE" w:rsidRPr="002B2C7D" w:rsidRDefault="003155B3" w:rsidP="008C1DB7">
      <w:pPr>
        <w:pStyle w:val="4"/>
        <w:numPr>
          <w:ilvl w:val="0"/>
          <w:numId w:val="0"/>
        </w:numPr>
        <w:spacing w:before="0" w:after="0" w:line="415" w:lineRule="auto"/>
        <w:rPr>
          <w:rFonts w:ascii="Times New Roman" w:hAnsi="Times New Roman"/>
          <w:sz w:val="21"/>
          <w:szCs w:val="21"/>
        </w:rPr>
      </w:pPr>
      <w:bookmarkStart w:id="101" w:name="_Toc535181013"/>
      <w:bookmarkStart w:id="102" w:name="_Toc535181322"/>
      <w:r>
        <w:rPr>
          <w:rFonts w:ascii="Times New Roman" w:hAnsi="Times New Roman"/>
          <w:sz w:val="21"/>
          <w:szCs w:val="21"/>
        </w:rPr>
        <w:t>6.</w:t>
      </w:r>
      <w:r w:rsidR="004C7596" w:rsidRPr="002B2C7D">
        <w:rPr>
          <w:rFonts w:ascii="Times New Roman" w:hAnsi="Times New Roman" w:hint="eastAsia"/>
          <w:sz w:val="21"/>
          <w:szCs w:val="21"/>
        </w:rPr>
        <w:t xml:space="preserve">4.5.1 </w:t>
      </w:r>
      <w:r w:rsidR="005A0ADE" w:rsidRPr="002B2C7D">
        <w:rPr>
          <w:rFonts w:ascii="Times New Roman" w:hAnsi="Times New Roman"/>
          <w:sz w:val="21"/>
          <w:szCs w:val="21"/>
        </w:rPr>
        <w:t>车辆登入</w:t>
      </w:r>
      <w:bookmarkEnd w:id="101"/>
      <w:bookmarkEnd w:id="102"/>
    </w:p>
    <w:p w:rsidR="005A0ADE" w:rsidRPr="002B2C7D" w:rsidRDefault="005A0ADE" w:rsidP="008C1DB7">
      <w:pPr>
        <w:ind w:firstLineChars="200" w:firstLine="420"/>
        <w:rPr>
          <w:rFonts w:ascii="Times New Roman" w:hAnsi="Times New Roman"/>
          <w:szCs w:val="21"/>
        </w:rPr>
      </w:pPr>
      <w:r w:rsidRPr="002B2C7D">
        <w:rPr>
          <w:rFonts w:ascii="Times New Roman" w:hAnsi="Times New Roman"/>
          <w:szCs w:val="21"/>
        </w:rPr>
        <w:t>车辆登入数据格式和定义见表</w:t>
      </w:r>
      <w:r w:rsidR="00C25CFB">
        <w:rPr>
          <w:rFonts w:ascii="Times New Roman" w:hAnsi="Times New Roman"/>
          <w:szCs w:val="21"/>
        </w:rPr>
        <w:t>4</w:t>
      </w:r>
      <w:r w:rsidRPr="002B2C7D">
        <w:rPr>
          <w:rFonts w:ascii="Times New Roman" w:hAnsi="Times New Roman"/>
          <w:szCs w:val="21"/>
        </w:rPr>
        <w:t>所示</w:t>
      </w:r>
    </w:p>
    <w:p w:rsidR="005A0ADE" w:rsidRPr="000E5560" w:rsidRDefault="005A0ADE" w:rsidP="008C1DB7">
      <w:pPr>
        <w:ind w:firstLineChars="200" w:firstLine="422"/>
        <w:jc w:val="center"/>
        <w:rPr>
          <w:rFonts w:ascii="黑体" w:eastAsia="黑体" w:hAnsi="黑体"/>
          <w:b/>
          <w:szCs w:val="21"/>
        </w:rPr>
      </w:pPr>
      <w:r w:rsidRPr="000E5560">
        <w:rPr>
          <w:rFonts w:ascii="黑体" w:eastAsia="黑体" w:hAnsi="黑体"/>
          <w:b/>
          <w:szCs w:val="21"/>
        </w:rPr>
        <w:t>表</w:t>
      </w:r>
      <w:r w:rsidR="00C25CFB">
        <w:rPr>
          <w:rFonts w:ascii="黑体" w:eastAsia="黑体" w:hAnsi="黑体"/>
          <w:b/>
          <w:szCs w:val="21"/>
        </w:rPr>
        <w:t>4</w:t>
      </w:r>
      <w:r w:rsidRPr="000E5560">
        <w:rPr>
          <w:rFonts w:ascii="黑体" w:eastAsia="黑体" w:hAnsi="黑体"/>
          <w:b/>
          <w:szCs w:val="21"/>
        </w:rPr>
        <w:t xml:space="preserve"> 车辆登入数据格式和定义</w:t>
      </w:r>
    </w:p>
    <w:tbl>
      <w:tblPr>
        <w:tblStyle w:val="af7"/>
        <w:tblW w:w="0" w:type="auto"/>
        <w:tblLook w:val="04A0"/>
      </w:tblPr>
      <w:tblGrid>
        <w:gridCol w:w="1101"/>
        <w:gridCol w:w="1559"/>
        <w:gridCol w:w="1134"/>
        <w:gridCol w:w="4728"/>
      </w:tblGrid>
      <w:tr w:rsidR="005A0ADE" w:rsidRPr="002B2C7D" w:rsidTr="005A0ADE">
        <w:tc>
          <w:tcPr>
            <w:tcW w:w="1101"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起始字节</w:t>
            </w:r>
          </w:p>
        </w:tc>
        <w:tc>
          <w:tcPr>
            <w:tcW w:w="1559"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数据表示内容</w:t>
            </w:r>
          </w:p>
        </w:tc>
        <w:tc>
          <w:tcPr>
            <w:tcW w:w="1134"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数据类型</w:t>
            </w:r>
          </w:p>
        </w:tc>
        <w:tc>
          <w:tcPr>
            <w:tcW w:w="4728"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描述及要求</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w:t>
            </w:r>
          </w:p>
        </w:tc>
        <w:tc>
          <w:tcPr>
            <w:tcW w:w="1559"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数据采集时间</w:t>
            </w:r>
          </w:p>
        </w:tc>
        <w:tc>
          <w:tcPr>
            <w:tcW w:w="1134"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BYTE[6]</w:t>
            </w:r>
          </w:p>
        </w:tc>
        <w:tc>
          <w:tcPr>
            <w:tcW w:w="4728" w:type="dxa"/>
            <w:vAlign w:val="center"/>
          </w:tcPr>
          <w:p w:rsidR="005A0ADE" w:rsidRPr="002B2C7D" w:rsidRDefault="0032697F" w:rsidP="00681CFE">
            <w:pPr>
              <w:snapToGrid w:val="0"/>
              <w:spacing w:line="240" w:lineRule="auto"/>
              <w:rPr>
                <w:rFonts w:ascii="Times New Roman" w:hAnsi="Times New Roman"/>
                <w:szCs w:val="21"/>
              </w:rPr>
            </w:pPr>
            <w:r>
              <w:rPr>
                <w:rFonts w:ascii="Times New Roman" w:hAnsi="Times New Roman"/>
                <w:szCs w:val="21"/>
              </w:rPr>
              <w:t>时间定义见</w:t>
            </w:r>
            <w:r w:rsidR="00C25CFB">
              <w:rPr>
                <w:rFonts w:ascii="Times New Roman" w:hAnsi="Times New Roman"/>
                <w:szCs w:val="21"/>
              </w:rPr>
              <w:t>6.</w:t>
            </w:r>
            <w:r>
              <w:rPr>
                <w:rFonts w:ascii="Times New Roman" w:hAnsi="Times New Roman"/>
                <w:szCs w:val="21"/>
              </w:rPr>
              <w:t>4.4</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6</w:t>
            </w:r>
          </w:p>
        </w:tc>
        <w:tc>
          <w:tcPr>
            <w:tcW w:w="1559"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登入流水号</w:t>
            </w:r>
          </w:p>
        </w:tc>
        <w:tc>
          <w:tcPr>
            <w:tcW w:w="1134"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WORD</w:t>
            </w:r>
          </w:p>
        </w:tc>
        <w:tc>
          <w:tcPr>
            <w:tcW w:w="4728"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车载终端每登入一次，登入流水号自动加</w:t>
            </w:r>
            <w:r w:rsidRPr="002B2C7D">
              <w:rPr>
                <w:rFonts w:ascii="Times New Roman" w:hAnsi="Times New Roman"/>
                <w:szCs w:val="21"/>
              </w:rPr>
              <w:t>1</w:t>
            </w:r>
            <w:r w:rsidRPr="002B2C7D">
              <w:rPr>
                <w:rFonts w:ascii="Times New Roman" w:hAnsi="Times New Roman"/>
                <w:szCs w:val="21"/>
              </w:rPr>
              <w:t>，从</w:t>
            </w:r>
            <w:r w:rsidRPr="002B2C7D">
              <w:rPr>
                <w:rFonts w:ascii="Times New Roman" w:hAnsi="Times New Roman"/>
                <w:szCs w:val="21"/>
              </w:rPr>
              <w:t>1</w:t>
            </w:r>
            <w:r w:rsidRPr="002B2C7D">
              <w:rPr>
                <w:rFonts w:ascii="Times New Roman" w:hAnsi="Times New Roman"/>
                <w:szCs w:val="21"/>
              </w:rPr>
              <w:t>开始循环累加，最大值为</w:t>
            </w:r>
            <w:r w:rsidRPr="002B2C7D">
              <w:rPr>
                <w:rFonts w:ascii="Times New Roman" w:hAnsi="Times New Roman"/>
                <w:szCs w:val="21"/>
              </w:rPr>
              <w:t>65531</w:t>
            </w:r>
            <w:r w:rsidRPr="002B2C7D">
              <w:rPr>
                <w:rFonts w:ascii="Times New Roman" w:hAnsi="Times New Roman"/>
                <w:szCs w:val="21"/>
              </w:rPr>
              <w:t>，循环周期为天。</w:t>
            </w:r>
          </w:p>
        </w:tc>
      </w:tr>
      <w:tr w:rsidR="005A0ADE" w:rsidRPr="002B2C7D" w:rsidTr="005A0ADE">
        <w:tc>
          <w:tcPr>
            <w:tcW w:w="11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10</w:t>
            </w:r>
          </w:p>
        </w:tc>
        <w:tc>
          <w:tcPr>
            <w:tcW w:w="1559"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SIM</w:t>
            </w:r>
            <w:r w:rsidRPr="002B2C7D">
              <w:rPr>
                <w:rFonts w:ascii="Times New Roman" w:hAnsi="Times New Roman"/>
                <w:szCs w:val="21"/>
              </w:rPr>
              <w:t>卡号</w:t>
            </w:r>
          </w:p>
        </w:tc>
        <w:tc>
          <w:tcPr>
            <w:tcW w:w="1134"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STRING</w:t>
            </w:r>
          </w:p>
        </w:tc>
        <w:tc>
          <w:tcPr>
            <w:tcW w:w="4728"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SIM</w:t>
            </w:r>
            <w:r w:rsidRPr="002B2C7D">
              <w:rPr>
                <w:rFonts w:ascii="Times New Roman" w:hAnsi="Times New Roman"/>
                <w:szCs w:val="21"/>
              </w:rPr>
              <w:t>卡</w:t>
            </w:r>
            <w:r w:rsidRPr="002B2C7D">
              <w:rPr>
                <w:rFonts w:ascii="Times New Roman" w:hAnsi="Times New Roman"/>
                <w:szCs w:val="21"/>
              </w:rPr>
              <w:t>ICCID</w:t>
            </w:r>
            <w:r w:rsidRPr="002B2C7D">
              <w:rPr>
                <w:rFonts w:ascii="Times New Roman" w:hAnsi="Times New Roman"/>
                <w:szCs w:val="21"/>
              </w:rPr>
              <w:t>号（</w:t>
            </w:r>
            <w:r w:rsidRPr="002B2C7D">
              <w:rPr>
                <w:rFonts w:ascii="Times New Roman" w:hAnsi="Times New Roman"/>
                <w:szCs w:val="21"/>
              </w:rPr>
              <w:t>ICCID</w:t>
            </w:r>
            <w:r w:rsidRPr="002B2C7D">
              <w:rPr>
                <w:rFonts w:ascii="Times New Roman" w:hAnsi="Times New Roman"/>
                <w:szCs w:val="21"/>
              </w:rPr>
              <w:t>应为终端从</w:t>
            </w:r>
            <w:r w:rsidRPr="002B2C7D">
              <w:rPr>
                <w:rFonts w:ascii="Times New Roman" w:hAnsi="Times New Roman"/>
                <w:szCs w:val="21"/>
              </w:rPr>
              <w:t>SIM</w:t>
            </w:r>
            <w:r w:rsidRPr="002B2C7D">
              <w:rPr>
                <w:rFonts w:ascii="Times New Roman" w:hAnsi="Times New Roman"/>
                <w:szCs w:val="21"/>
              </w:rPr>
              <w:t>卡获取的值，不应人为填写或修改）。</w:t>
            </w:r>
          </w:p>
        </w:tc>
      </w:tr>
    </w:tbl>
    <w:p w:rsidR="005A0ADE" w:rsidRPr="002B2C7D" w:rsidRDefault="003155B3" w:rsidP="008C1DB7">
      <w:pPr>
        <w:pStyle w:val="4"/>
        <w:numPr>
          <w:ilvl w:val="0"/>
          <w:numId w:val="0"/>
        </w:numPr>
        <w:spacing w:before="0" w:after="0" w:line="415" w:lineRule="auto"/>
        <w:rPr>
          <w:rFonts w:ascii="Times New Roman" w:hAnsi="Times New Roman"/>
          <w:sz w:val="21"/>
          <w:szCs w:val="21"/>
        </w:rPr>
      </w:pPr>
      <w:bookmarkStart w:id="103" w:name="_Toc535181014"/>
      <w:bookmarkStart w:id="104" w:name="_Toc535181323"/>
      <w:r>
        <w:rPr>
          <w:rFonts w:ascii="Times New Roman" w:hAnsi="Times New Roman"/>
          <w:sz w:val="21"/>
          <w:szCs w:val="21"/>
        </w:rPr>
        <w:t>6.</w:t>
      </w:r>
      <w:r w:rsidR="004C7596" w:rsidRPr="002B2C7D">
        <w:rPr>
          <w:rFonts w:ascii="Times New Roman" w:hAnsi="Times New Roman" w:hint="eastAsia"/>
          <w:sz w:val="21"/>
          <w:szCs w:val="21"/>
        </w:rPr>
        <w:t xml:space="preserve">4.5.2 </w:t>
      </w:r>
      <w:r w:rsidR="005A0ADE" w:rsidRPr="002B2C7D">
        <w:rPr>
          <w:rFonts w:ascii="Times New Roman" w:hAnsi="Times New Roman"/>
          <w:sz w:val="21"/>
          <w:szCs w:val="21"/>
        </w:rPr>
        <w:t>实时信息上报</w:t>
      </w:r>
      <w:bookmarkEnd w:id="103"/>
      <w:bookmarkEnd w:id="104"/>
    </w:p>
    <w:p w:rsidR="005A0ADE" w:rsidRPr="002B2C7D" w:rsidRDefault="003155B3" w:rsidP="008C1DB7">
      <w:pPr>
        <w:pStyle w:val="5"/>
        <w:numPr>
          <w:ilvl w:val="0"/>
          <w:numId w:val="0"/>
        </w:numPr>
        <w:spacing w:before="0" w:after="0" w:line="415" w:lineRule="auto"/>
        <w:ind w:left="1008" w:hanging="1008"/>
        <w:rPr>
          <w:rFonts w:ascii="Times New Roman" w:hAnsi="Times New Roman"/>
          <w:sz w:val="21"/>
          <w:szCs w:val="21"/>
        </w:rPr>
      </w:pPr>
      <w:r>
        <w:rPr>
          <w:rFonts w:ascii="Times New Roman" w:hAnsi="Times New Roman"/>
          <w:sz w:val="21"/>
          <w:szCs w:val="21"/>
        </w:rPr>
        <w:t>6.</w:t>
      </w:r>
      <w:r w:rsidR="004C7596" w:rsidRPr="002B2C7D">
        <w:rPr>
          <w:rFonts w:ascii="Times New Roman" w:hAnsi="Times New Roman" w:hint="eastAsia"/>
          <w:sz w:val="21"/>
          <w:szCs w:val="21"/>
        </w:rPr>
        <w:t xml:space="preserve">4.5.2.1 </w:t>
      </w:r>
      <w:r w:rsidR="005A0ADE" w:rsidRPr="002B2C7D">
        <w:rPr>
          <w:rFonts w:ascii="Times New Roman" w:hAnsi="Times New Roman"/>
          <w:sz w:val="21"/>
          <w:szCs w:val="21"/>
        </w:rPr>
        <w:t>实时信息上报格式</w:t>
      </w:r>
    </w:p>
    <w:p w:rsidR="005A0ADE" w:rsidRPr="002B2C7D" w:rsidRDefault="005A0ADE" w:rsidP="008C1DB7">
      <w:pPr>
        <w:ind w:firstLineChars="200" w:firstLine="420"/>
        <w:rPr>
          <w:rFonts w:ascii="Times New Roman" w:hAnsi="Times New Roman"/>
          <w:szCs w:val="21"/>
        </w:rPr>
      </w:pPr>
      <w:r w:rsidRPr="002B2C7D">
        <w:rPr>
          <w:rFonts w:ascii="Times New Roman" w:hAnsi="Times New Roman"/>
          <w:szCs w:val="21"/>
        </w:rPr>
        <w:t>实时信息上报数据格式和定义见表</w:t>
      </w:r>
      <w:r w:rsidR="00C25CFB">
        <w:rPr>
          <w:rFonts w:ascii="Times New Roman" w:hAnsi="Times New Roman"/>
          <w:szCs w:val="21"/>
        </w:rPr>
        <w:t>5</w:t>
      </w:r>
      <w:r w:rsidRPr="002B2C7D">
        <w:rPr>
          <w:rFonts w:ascii="Times New Roman" w:hAnsi="Times New Roman"/>
          <w:szCs w:val="21"/>
        </w:rPr>
        <w:t>所示</w:t>
      </w:r>
    </w:p>
    <w:p w:rsidR="005A0ADE" w:rsidRPr="000E5560" w:rsidRDefault="005A0ADE" w:rsidP="008C1DB7">
      <w:pPr>
        <w:jc w:val="center"/>
        <w:rPr>
          <w:rFonts w:ascii="黑体" w:eastAsia="黑体" w:hAnsi="黑体"/>
          <w:b/>
          <w:szCs w:val="21"/>
        </w:rPr>
      </w:pPr>
      <w:r w:rsidRPr="000E5560">
        <w:rPr>
          <w:rFonts w:ascii="黑体" w:eastAsia="黑体" w:hAnsi="黑体"/>
          <w:b/>
          <w:szCs w:val="21"/>
        </w:rPr>
        <w:t>表</w:t>
      </w:r>
      <w:r w:rsidR="00C25CFB">
        <w:rPr>
          <w:rFonts w:ascii="黑体" w:eastAsia="黑体" w:hAnsi="黑体"/>
          <w:b/>
          <w:szCs w:val="21"/>
        </w:rPr>
        <w:t>5</w:t>
      </w:r>
      <w:r w:rsidRPr="000E5560">
        <w:rPr>
          <w:rFonts w:ascii="黑体" w:eastAsia="黑体" w:hAnsi="黑体"/>
          <w:b/>
          <w:szCs w:val="21"/>
        </w:rPr>
        <w:t xml:space="preserve"> 实时信息上报护具格式和定义</w:t>
      </w:r>
    </w:p>
    <w:tbl>
      <w:tblPr>
        <w:tblStyle w:val="af7"/>
        <w:tblW w:w="0" w:type="auto"/>
        <w:tblLook w:val="04A0"/>
      </w:tblPr>
      <w:tblGrid>
        <w:gridCol w:w="1903"/>
        <w:gridCol w:w="1211"/>
        <w:gridCol w:w="1276"/>
        <w:gridCol w:w="3906"/>
      </w:tblGrid>
      <w:tr w:rsidR="005A0ADE" w:rsidRPr="002B2C7D" w:rsidTr="00681CFE">
        <w:tc>
          <w:tcPr>
            <w:tcW w:w="1903"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数据表示内容</w:t>
            </w:r>
          </w:p>
        </w:tc>
        <w:tc>
          <w:tcPr>
            <w:tcW w:w="1211"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长度（字节）</w:t>
            </w:r>
          </w:p>
        </w:tc>
        <w:tc>
          <w:tcPr>
            <w:tcW w:w="1276"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数据类型</w:t>
            </w:r>
          </w:p>
        </w:tc>
        <w:tc>
          <w:tcPr>
            <w:tcW w:w="3906"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描述及要求</w:t>
            </w:r>
          </w:p>
        </w:tc>
      </w:tr>
      <w:tr w:rsidR="005A0ADE" w:rsidRPr="002B2C7D" w:rsidTr="00681CFE">
        <w:tc>
          <w:tcPr>
            <w:tcW w:w="1903"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数据采集时间</w:t>
            </w:r>
          </w:p>
        </w:tc>
        <w:tc>
          <w:tcPr>
            <w:tcW w:w="121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6</w:t>
            </w:r>
          </w:p>
        </w:tc>
        <w:tc>
          <w:tcPr>
            <w:tcW w:w="1276"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BYTE[6]</w:t>
            </w:r>
          </w:p>
        </w:tc>
        <w:tc>
          <w:tcPr>
            <w:tcW w:w="3906" w:type="dxa"/>
            <w:vAlign w:val="center"/>
          </w:tcPr>
          <w:p w:rsidR="005A0ADE" w:rsidRPr="002B2C7D" w:rsidRDefault="0032697F" w:rsidP="00681CFE">
            <w:pPr>
              <w:snapToGrid w:val="0"/>
              <w:spacing w:line="240" w:lineRule="auto"/>
              <w:rPr>
                <w:rFonts w:ascii="Times New Roman" w:hAnsi="Times New Roman"/>
                <w:szCs w:val="21"/>
              </w:rPr>
            </w:pPr>
            <w:r>
              <w:rPr>
                <w:rFonts w:ascii="Times New Roman" w:hAnsi="Times New Roman"/>
                <w:szCs w:val="21"/>
              </w:rPr>
              <w:t>时间定义见</w:t>
            </w:r>
            <w:r w:rsidR="00C25CFB">
              <w:rPr>
                <w:rFonts w:ascii="Times New Roman" w:hAnsi="Times New Roman"/>
                <w:szCs w:val="21"/>
              </w:rPr>
              <w:t>6.</w:t>
            </w:r>
            <w:r>
              <w:rPr>
                <w:rFonts w:ascii="Times New Roman" w:hAnsi="Times New Roman"/>
                <w:szCs w:val="21"/>
              </w:rPr>
              <w:t>4.4</w:t>
            </w:r>
          </w:p>
        </w:tc>
      </w:tr>
      <w:tr w:rsidR="003B3FD6" w:rsidRPr="002B2C7D" w:rsidTr="00681CFE">
        <w:tc>
          <w:tcPr>
            <w:tcW w:w="1903" w:type="dxa"/>
            <w:vAlign w:val="center"/>
          </w:tcPr>
          <w:p w:rsidR="003B3FD6" w:rsidRPr="002B2C7D" w:rsidRDefault="003B3FD6" w:rsidP="00681CFE">
            <w:pPr>
              <w:snapToGrid w:val="0"/>
              <w:spacing w:line="240" w:lineRule="auto"/>
              <w:jc w:val="center"/>
              <w:rPr>
                <w:rFonts w:ascii="Times New Roman" w:hAnsi="Times New Roman"/>
                <w:szCs w:val="21"/>
              </w:rPr>
            </w:pPr>
            <w:r w:rsidRPr="002B2C7D">
              <w:rPr>
                <w:rFonts w:ascii="Times New Roman" w:hAnsi="Times New Roman"/>
                <w:szCs w:val="21"/>
              </w:rPr>
              <w:t>信息流水号</w:t>
            </w:r>
          </w:p>
        </w:tc>
        <w:tc>
          <w:tcPr>
            <w:tcW w:w="1211" w:type="dxa"/>
            <w:vAlign w:val="center"/>
          </w:tcPr>
          <w:p w:rsidR="003B3FD6" w:rsidRPr="002B2C7D" w:rsidRDefault="003B3FD6" w:rsidP="00681CFE">
            <w:pPr>
              <w:snapToGrid w:val="0"/>
              <w:spacing w:line="240" w:lineRule="auto"/>
              <w:jc w:val="center"/>
              <w:rPr>
                <w:rFonts w:ascii="Times New Roman" w:hAnsi="Times New Roman"/>
                <w:szCs w:val="21"/>
              </w:rPr>
            </w:pPr>
            <w:r w:rsidRPr="002B2C7D">
              <w:rPr>
                <w:rFonts w:ascii="Times New Roman" w:hAnsi="Times New Roman"/>
                <w:szCs w:val="21"/>
              </w:rPr>
              <w:t>2</w:t>
            </w:r>
          </w:p>
        </w:tc>
        <w:tc>
          <w:tcPr>
            <w:tcW w:w="1276" w:type="dxa"/>
            <w:vAlign w:val="center"/>
          </w:tcPr>
          <w:p w:rsidR="003B3FD6" w:rsidRPr="002B2C7D" w:rsidRDefault="003B3FD6" w:rsidP="00681CFE">
            <w:pPr>
              <w:snapToGrid w:val="0"/>
              <w:spacing w:line="240" w:lineRule="auto"/>
              <w:jc w:val="center"/>
              <w:rPr>
                <w:rFonts w:ascii="Times New Roman" w:hAnsi="Times New Roman"/>
                <w:szCs w:val="21"/>
              </w:rPr>
            </w:pPr>
            <w:r w:rsidRPr="002B2C7D">
              <w:rPr>
                <w:rFonts w:ascii="Times New Roman" w:hAnsi="Times New Roman"/>
                <w:szCs w:val="21"/>
              </w:rPr>
              <w:t>WORD</w:t>
            </w:r>
          </w:p>
        </w:tc>
        <w:tc>
          <w:tcPr>
            <w:tcW w:w="3906" w:type="dxa"/>
            <w:vAlign w:val="center"/>
          </w:tcPr>
          <w:p w:rsidR="003B3FD6" w:rsidRPr="002B2C7D" w:rsidRDefault="003B3FD6" w:rsidP="00681CFE">
            <w:pPr>
              <w:snapToGrid w:val="0"/>
              <w:spacing w:line="240" w:lineRule="auto"/>
              <w:rPr>
                <w:rFonts w:ascii="Times New Roman" w:hAnsi="Times New Roman"/>
                <w:szCs w:val="21"/>
              </w:rPr>
            </w:pPr>
            <w:r w:rsidRPr="002B2C7D">
              <w:rPr>
                <w:rFonts w:ascii="Times New Roman" w:hAnsi="Times New Roman"/>
                <w:szCs w:val="21"/>
              </w:rPr>
              <w:t>以天为单位，每包实时信息流水号唯一，从</w:t>
            </w:r>
            <w:r w:rsidRPr="002B2C7D">
              <w:rPr>
                <w:rFonts w:ascii="Times New Roman" w:hAnsi="Times New Roman"/>
                <w:szCs w:val="21"/>
              </w:rPr>
              <w:t>1</w:t>
            </w:r>
            <w:r w:rsidRPr="002B2C7D">
              <w:rPr>
                <w:rFonts w:ascii="Times New Roman" w:hAnsi="Times New Roman"/>
                <w:szCs w:val="21"/>
              </w:rPr>
              <w:t>开始累加</w:t>
            </w:r>
          </w:p>
        </w:tc>
      </w:tr>
      <w:tr w:rsidR="005A0ADE" w:rsidRPr="002B2C7D" w:rsidTr="00681CFE">
        <w:tc>
          <w:tcPr>
            <w:tcW w:w="1903"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信息类型标志（</w:t>
            </w:r>
            <w:r w:rsidRPr="002B2C7D">
              <w:rPr>
                <w:rFonts w:ascii="Times New Roman" w:hAnsi="Times New Roman"/>
                <w:szCs w:val="21"/>
              </w:rPr>
              <w:t>n</w:t>
            </w:r>
            <w:r w:rsidRPr="002B2C7D">
              <w:rPr>
                <w:rFonts w:ascii="Times New Roman" w:hAnsi="Times New Roman"/>
                <w:szCs w:val="21"/>
              </w:rPr>
              <w:t>）</w:t>
            </w:r>
          </w:p>
        </w:tc>
        <w:tc>
          <w:tcPr>
            <w:tcW w:w="121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1</w:t>
            </w:r>
          </w:p>
        </w:tc>
        <w:tc>
          <w:tcPr>
            <w:tcW w:w="1276"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w:t>
            </w:r>
          </w:p>
        </w:tc>
        <w:tc>
          <w:tcPr>
            <w:tcW w:w="3906"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信息类型标志定义见表</w:t>
            </w:r>
            <w:r w:rsidR="00C25CFB">
              <w:rPr>
                <w:rFonts w:ascii="Times New Roman" w:hAnsi="Times New Roman"/>
                <w:szCs w:val="21"/>
              </w:rPr>
              <w:t>6</w:t>
            </w:r>
          </w:p>
        </w:tc>
      </w:tr>
      <w:tr w:rsidR="005A0ADE" w:rsidRPr="002B2C7D" w:rsidTr="00681CFE">
        <w:tc>
          <w:tcPr>
            <w:tcW w:w="1903"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信息体（</w:t>
            </w:r>
            <w:r w:rsidRPr="002B2C7D">
              <w:rPr>
                <w:rFonts w:ascii="Times New Roman" w:hAnsi="Times New Roman"/>
                <w:szCs w:val="21"/>
              </w:rPr>
              <w:t>n</w:t>
            </w:r>
            <w:r w:rsidRPr="002B2C7D">
              <w:rPr>
                <w:rFonts w:ascii="Times New Roman" w:hAnsi="Times New Roman"/>
                <w:szCs w:val="21"/>
              </w:rPr>
              <w:t>）</w:t>
            </w:r>
          </w:p>
        </w:tc>
        <w:tc>
          <w:tcPr>
            <w:tcW w:w="1211" w:type="dxa"/>
            <w:vAlign w:val="center"/>
          </w:tcPr>
          <w:p w:rsidR="005A0ADE" w:rsidRPr="002B2C7D" w:rsidRDefault="005A0ADE" w:rsidP="00681CFE">
            <w:pPr>
              <w:snapToGrid w:val="0"/>
              <w:spacing w:line="240" w:lineRule="auto"/>
              <w:jc w:val="center"/>
              <w:rPr>
                <w:rFonts w:ascii="Times New Roman" w:hAnsi="Times New Roman"/>
                <w:szCs w:val="21"/>
              </w:rPr>
            </w:pPr>
          </w:p>
        </w:tc>
        <w:tc>
          <w:tcPr>
            <w:tcW w:w="1276" w:type="dxa"/>
            <w:vAlign w:val="center"/>
          </w:tcPr>
          <w:p w:rsidR="005A0ADE" w:rsidRPr="002B2C7D" w:rsidRDefault="005A0ADE" w:rsidP="00681CFE">
            <w:pPr>
              <w:snapToGrid w:val="0"/>
              <w:spacing w:line="240" w:lineRule="auto"/>
              <w:jc w:val="center"/>
              <w:rPr>
                <w:rFonts w:ascii="Times New Roman" w:hAnsi="Times New Roman"/>
                <w:szCs w:val="21"/>
              </w:rPr>
            </w:pPr>
          </w:p>
        </w:tc>
        <w:tc>
          <w:tcPr>
            <w:tcW w:w="3906"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根据信息类型不同，长度和数据类型不同</w:t>
            </w:r>
          </w:p>
        </w:tc>
      </w:tr>
      <w:tr w:rsidR="005A0ADE" w:rsidRPr="002B2C7D" w:rsidTr="00681CFE">
        <w:tc>
          <w:tcPr>
            <w:tcW w:w="1903"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w:t>
            </w:r>
          </w:p>
        </w:tc>
        <w:tc>
          <w:tcPr>
            <w:tcW w:w="1211" w:type="dxa"/>
            <w:vAlign w:val="center"/>
          </w:tcPr>
          <w:p w:rsidR="005A0ADE" w:rsidRPr="002B2C7D" w:rsidRDefault="005A0ADE" w:rsidP="00681CFE">
            <w:pPr>
              <w:snapToGrid w:val="0"/>
              <w:spacing w:line="240" w:lineRule="auto"/>
              <w:jc w:val="center"/>
              <w:rPr>
                <w:rFonts w:ascii="Times New Roman" w:hAnsi="Times New Roman"/>
                <w:szCs w:val="21"/>
              </w:rPr>
            </w:pPr>
          </w:p>
        </w:tc>
        <w:tc>
          <w:tcPr>
            <w:tcW w:w="1276" w:type="dxa"/>
            <w:vAlign w:val="center"/>
          </w:tcPr>
          <w:p w:rsidR="005A0ADE" w:rsidRPr="002B2C7D" w:rsidRDefault="005A0ADE" w:rsidP="00681CFE">
            <w:pPr>
              <w:snapToGrid w:val="0"/>
              <w:spacing w:line="240" w:lineRule="auto"/>
              <w:jc w:val="center"/>
              <w:rPr>
                <w:rFonts w:ascii="Times New Roman" w:hAnsi="Times New Roman"/>
                <w:szCs w:val="21"/>
              </w:rPr>
            </w:pPr>
          </w:p>
        </w:tc>
        <w:tc>
          <w:tcPr>
            <w:tcW w:w="3906"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w:t>
            </w:r>
          </w:p>
        </w:tc>
      </w:tr>
      <w:tr w:rsidR="005A0ADE" w:rsidRPr="002B2C7D" w:rsidTr="00681CFE">
        <w:tc>
          <w:tcPr>
            <w:tcW w:w="1903"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信息类型标志（</w:t>
            </w:r>
            <w:r w:rsidRPr="002B2C7D">
              <w:rPr>
                <w:rFonts w:ascii="Times New Roman" w:hAnsi="Times New Roman"/>
                <w:szCs w:val="21"/>
              </w:rPr>
              <w:t>m</w:t>
            </w:r>
            <w:r w:rsidRPr="002B2C7D">
              <w:rPr>
                <w:rFonts w:ascii="Times New Roman" w:hAnsi="Times New Roman"/>
                <w:szCs w:val="21"/>
              </w:rPr>
              <w:t>）</w:t>
            </w:r>
          </w:p>
        </w:tc>
        <w:tc>
          <w:tcPr>
            <w:tcW w:w="121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1</w:t>
            </w:r>
          </w:p>
        </w:tc>
        <w:tc>
          <w:tcPr>
            <w:tcW w:w="1276"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BYTE[6]</w:t>
            </w:r>
          </w:p>
        </w:tc>
        <w:tc>
          <w:tcPr>
            <w:tcW w:w="3906"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信息类型标志定义见表</w:t>
            </w:r>
            <w:r w:rsidR="00C25CFB">
              <w:rPr>
                <w:rFonts w:ascii="Times New Roman" w:hAnsi="Times New Roman"/>
                <w:szCs w:val="21"/>
              </w:rPr>
              <w:t>6</w:t>
            </w:r>
          </w:p>
        </w:tc>
      </w:tr>
      <w:tr w:rsidR="005A0ADE" w:rsidRPr="002B2C7D" w:rsidTr="00681CFE">
        <w:tc>
          <w:tcPr>
            <w:tcW w:w="1903"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信息体（</w:t>
            </w:r>
            <w:r w:rsidRPr="002B2C7D">
              <w:rPr>
                <w:rFonts w:ascii="Times New Roman" w:hAnsi="Times New Roman"/>
                <w:szCs w:val="21"/>
              </w:rPr>
              <w:t>m</w:t>
            </w:r>
            <w:r w:rsidRPr="002B2C7D">
              <w:rPr>
                <w:rFonts w:ascii="Times New Roman" w:hAnsi="Times New Roman"/>
                <w:szCs w:val="21"/>
              </w:rPr>
              <w:t>）</w:t>
            </w:r>
          </w:p>
        </w:tc>
        <w:tc>
          <w:tcPr>
            <w:tcW w:w="1211" w:type="dxa"/>
            <w:vAlign w:val="center"/>
          </w:tcPr>
          <w:p w:rsidR="005A0ADE" w:rsidRPr="002B2C7D" w:rsidRDefault="005A0ADE" w:rsidP="00681CFE">
            <w:pPr>
              <w:snapToGrid w:val="0"/>
              <w:spacing w:line="240" w:lineRule="auto"/>
              <w:jc w:val="center"/>
              <w:rPr>
                <w:rFonts w:ascii="Times New Roman" w:hAnsi="Times New Roman"/>
                <w:szCs w:val="21"/>
              </w:rPr>
            </w:pPr>
          </w:p>
        </w:tc>
        <w:tc>
          <w:tcPr>
            <w:tcW w:w="1276" w:type="dxa"/>
            <w:vAlign w:val="center"/>
          </w:tcPr>
          <w:p w:rsidR="005A0ADE" w:rsidRPr="002B2C7D" w:rsidRDefault="005A0ADE" w:rsidP="00681CFE">
            <w:pPr>
              <w:snapToGrid w:val="0"/>
              <w:spacing w:line="240" w:lineRule="auto"/>
              <w:jc w:val="center"/>
              <w:rPr>
                <w:rFonts w:ascii="Times New Roman" w:hAnsi="Times New Roman"/>
                <w:szCs w:val="21"/>
              </w:rPr>
            </w:pPr>
          </w:p>
        </w:tc>
        <w:tc>
          <w:tcPr>
            <w:tcW w:w="3906" w:type="dxa"/>
            <w:vAlign w:val="center"/>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根据信息类型不同，长度和数据类型不同</w:t>
            </w:r>
          </w:p>
        </w:tc>
      </w:tr>
    </w:tbl>
    <w:p w:rsidR="005A0ADE" w:rsidRPr="002B2C7D" w:rsidRDefault="003155B3" w:rsidP="000C7800">
      <w:pPr>
        <w:pStyle w:val="5"/>
        <w:numPr>
          <w:ilvl w:val="0"/>
          <w:numId w:val="0"/>
        </w:numPr>
        <w:spacing w:before="0" w:after="0" w:line="415" w:lineRule="auto"/>
        <w:ind w:left="1009" w:hanging="1009"/>
        <w:rPr>
          <w:rFonts w:ascii="Times New Roman" w:hAnsi="Times New Roman"/>
          <w:sz w:val="21"/>
          <w:szCs w:val="21"/>
        </w:rPr>
      </w:pPr>
      <w:r>
        <w:rPr>
          <w:rFonts w:ascii="Times New Roman" w:hAnsi="Times New Roman"/>
          <w:sz w:val="21"/>
          <w:szCs w:val="21"/>
        </w:rPr>
        <w:t>6.</w:t>
      </w:r>
      <w:r w:rsidR="004C7596" w:rsidRPr="002B2C7D">
        <w:rPr>
          <w:rFonts w:ascii="Times New Roman" w:hAnsi="Times New Roman" w:hint="eastAsia"/>
          <w:sz w:val="21"/>
          <w:szCs w:val="21"/>
        </w:rPr>
        <w:t xml:space="preserve">4.5.2.2 </w:t>
      </w:r>
      <w:r w:rsidR="005A0ADE" w:rsidRPr="002B2C7D">
        <w:rPr>
          <w:rFonts w:ascii="Times New Roman" w:hAnsi="Times New Roman"/>
          <w:sz w:val="21"/>
          <w:szCs w:val="21"/>
        </w:rPr>
        <w:t>信息类型标志</w:t>
      </w:r>
    </w:p>
    <w:p w:rsidR="005A0ADE" w:rsidRPr="002B2C7D" w:rsidRDefault="005A0ADE" w:rsidP="008C1DB7">
      <w:pPr>
        <w:ind w:firstLineChars="200" w:firstLine="420"/>
        <w:rPr>
          <w:rFonts w:ascii="Times New Roman" w:hAnsi="Times New Roman"/>
          <w:szCs w:val="21"/>
        </w:rPr>
      </w:pPr>
      <w:r w:rsidRPr="002B2C7D">
        <w:rPr>
          <w:rFonts w:ascii="Times New Roman" w:hAnsi="Times New Roman"/>
          <w:szCs w:val="21"/>
        </w:rPr>
        <w:t>信息类型标志定义见表</w:t>
      </w:r>
      <w:r w:rsidR="00C25CFB">
        <w:rPr>
          <w:rFonts w:ascii="Times New Roman" w:hAnsi="Times New Roman"/>
          <w:szCs w:val="21"/>
        </w:rPr>
        <w:t>6</w:t>
      </w:r>
      <w:r w:rsidRPr="002B2C7D">
        <w:rPr>
          <w:rFonts w:ascii="Times New Roman" w:hAnsi="Times New Roman"/>
          <w:szCs w:val="21"/>
        </w:rPr>
        <w:t>所示。</w:t>
      </w:r>
    </w:p>
    <w:p w:rsidR="005A0ADE" w:rsidRPr="000E5560" w:rsidRDefault="005A0ADE" w:rsidP="008C1DB7">
      <w:pPr>
        <w:jc w:val="center"/>
        <w:rPr>
          <w:rFonts w:ascii="黑体" w:eastAsia="黑体" w:hAnsi="黑体"/>
          <w:b/>
          <w:szCs w:val="21"/>
        </w:rPr>
      </w:pPr>
      <w:r w:rsidRPr="000E5560">
        <w:rPr>
          <w:rFonts w:ascii="黑体" w:eastAsia="黑体" w:hAnsi="黑体"/>
          <w:b/>
          <w:szCs w:val="21"/>
        </w:rPr>
        <w:lastRenderedPageBreak/>
        <w:t>表</w:t>
      </w:r>
      <w:r w:rsidR="00C25CFB">
        <w:rPr>
          <w:rFonts w:ascii="黑体" w:eastAsia="黑体" w:hAnsi="黑体"/>
          <w:b/>
          <w:szCs w:val="21"/>
        </w:rPr>
        <w:t>6</w:t>
      </w:r>
      <w:r w:rsidRPr="000E5560">
        <w:rPr>
          <w:rFonts w:ascii="黑体" w:eastAsia="黑体" w:hAnsi="黑体"/>
          <w:b/>
          <w:szCs w:val="21"/>
        </w:rPr>
        <w:t xml:space="preserve"> 信息类型</w:t>
      </w:r>
    </w:p>
    <w:tbl>
      <w:tblPr>
        <w:tblStyle w:val="af7"/>
        <w:tblW w:w="0" w:type="auto"/>
        <w:tblLook w:val="04A0"/>
      </w:tblPr>
      <w:tblGrid>
        <w:gridCol w:w="4261"/>
        <w:gridCol w:w="4261"/>
      </w:tblGrid>
      <w:tr w:rsidR="005A0ADE" w:rsidRPr="002B2C7D" w:rsidTr="005A0ADE">
        <w:tc>
          <w:tcPr>
            <w:tcW w:w="4261" w:type="dxa"/>
          </w:tcPr>
          <w:p w:rsidR="005A0ADE" w:rsidRPr="002B2C7D" w:rsidRDefault="005A0ADE" w:rsidP="00681CFE">
            <w:pPr>
              <w:snapToGrid w:val="0"/>
              <w:spacing w:line="240" w:lineRule="auto"/>
              <w:ind w:firstLine="422"/>
              <w:jc w:val="center"/>
              <w:rPr>
                <w:rFonts w:ascii="Times New Roman" w:hAnsi="Times New Roman"/>
                <w:b/>
                <w:szCs w:val="21"/>
              </w:rPr>
            </w:pPr>
            <w:r w:rsidRPr="002B2C7D">
              <w:rPr>
                <w:rFonts w:ascii="Times New Roman" w:hAnsi="Times New Roman"/>
                <w:b/>
                <w:szCs w:val="21"/>
              </w:rPr>
              <w:t>类型编码</w:t>
            </w:r>
          </w:p>
        </w:tc>
        <w:tc>
          <w:tcPr>
            <w:tcW w:w="4261" w:type="dxa"/>
          </w:tcPr>
          <w:p w:rsidR="005A0ADE" w:rsidRPr="002B2C7D" w:rsidRDefault="005A0ADE" w:rsidP="00681CFE">
            <w:pPr>
              <w:snapToGrid w:val="0"/>
              <w:spacing w:line="240" w:lineRule="auto"/>
              <w:ind w:firstLine="422"/>
              <w:jc w:val="center"/>
              <w:rPr>
                <w:rFonts w:ascii="Times New Roman" w:hAnsi="Times New Roman"/>
                <w:b/>
                <w:szCs w:val="21"/>
              </w:rPr>
            </w:pPr>
            <w:r w:rsidRPr="002B2C7D">
              <w:rPr>
                <w:rFonts w:ascii="Times New Roman" w:hAnsi="Times New Roman"/>
                <w:b/>
                <w:szCs w:val="21"/>
              </w:rPr>
              <w:t>说明</w:t>
            </w:r>
          </w:p>
        </w:tc>
      </w:tr>
      <w:tr w:rsidR="005A0ADE" w:rsidRPr="002B2C7D" w:rsidTr="005A0ADE">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0x01</w:t>
            </w:r>
          </w:p>
        </w:tc>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OBD</w:t>
            </w:r>
            <w:r w:rsidRPr="002B2C7D">
              <w:rPr>
                <w:rFonts w:ascii="Times New Roman" w:hAnsi="Times New Roman"/>
                <w:szCs w:val="21"/>
              </w:rPr>
              <w:t>信息</w:t>
            </w:r>
          </w:p>
        </w:tc>
      </w:tr>
      <w:tr w:rsidR="005A0ADE" w:rsidRPr="002B2C7D" w:rsidTr="005A0ADE">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0x02</w:t>
            </w:r>
          </w:p>
        </w:tc>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数据流信息</w:t>
            </w:r>
          </w:p>
        </w:tc>
      </w:tr>
      <w:tr w:rsidR="005A0ADE" w:rsidRPr="002B2C7D" w:rsidTr="005A0ADE">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0x03-0x7F</w:t>
            </w:r>
          </w:p>
        </w:tc>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预留</w:t>
            </w:r>
          </w:p>
        </w:tc>
      </w:tr>
      <w:tr w:rsidR="005A0ADE" w:rsidRPr="002B2C7D" w:rsidTr="005A0ADE">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0x80</w:t>
            </w:r>
          </w:p>
        </w:tc>
        <w:tc>
          <w:tcPr>
            <w:tcW w:w="4261" w:type="dxa"/>
          </w:tcPr>
          <w:p w:rsidR="005A0ADE" w:rsidRPr="002B2C7D" w:rsidRDefault="003B3FD6" w:rsidP="00681CFE">
            <w:pPr>
              <w:snapToGrid w:val="0"/>
              <w:spacing w:line="240" w:lineRule="auto"/>
              <w:ind w:firstLine="420"/>
              <w:jc w:val="center"/>
              <w:rPr>
                <w:rFonts w:ascii="Times New Roman" w:hAnsi="Times New Roman"/>
                <w:szCs w:val="21"/>
              </w:rPr>
            </w:pPr>
            <w:r w:rsidRPr="002B2C7D">
              <w:rPr>
                <w:rFonts w:ascii="Times New Roman" w:hAnsi="Times New Roman" w:hint="eastAsia"/>
                <w:szCs w:val="21"/>
              </w:rPr>
              <w:t>补充数据流</w:t>
            </w:r>
          </w:p>
        </w:tc>
      </w:tr>
      <w:tr w:rsidR="005A0ADE" w:rsidRPr="002B2C7D" w:rsidTr="005A0ADE">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0x81~0xFE</w:t>
            </w:r>
          </w:p>
        </w:tc>
        <w:tc>
          <w:tcPr>
            <w:tcW w:w="4261" w:type="dxa"/>
          </w:tcPr>
          <w:p w:rsidR="005A0ADE" w:rsidRPr="002B2C7D" w:rsidRDefault="005A0ADE" w:rsidP="00681CFE">
            <w:pPr>
              <w:snapToGrid w:val="0"/>
              <w:spacing w:line="240" w:lineRule="auto"/>
              <w:ind w:firstLine="420"/>
              <w:jc w:val="center"/>
              <w:rPr>
                <w:rFonts w:ascii="Times New Roman" w:hAnsi="Times New Roman"/>
                <w:szCs w:val="21"/>
              </w:rPr>
            </w:pPr>
            <w:r w:rsidRPr="002B2C7D">
              <w:rPr>
                <w:rFonts w:ascii="Times New Roman" w:hAnsi="Times New Roman"/>
                <w:szCs w:val="21"/>
              </w:rPr>
              <w:t>用户自定义</w:t>
            </w:r>
          </w:p>
        </w:tc>
      </w:tr>
    </w:tbl>
    <w:p w:rsidR="005A0ADE" w:rsidRPr="002B2C7D" w:rsidRDefault="003155B3" w:rsidP="000C7800">
      <w:pPr>
        <w:pStyle w:val="5"/>
        <w:numPr>
          <w:ilvl w:val="0"/>
          <w:numId w:val="0"/>
        </w:numPr>
        <w:spacing w:before="0" w:after="0" w:line="415" w:lineRule="auto"/>
        <w:ind w:left="1009" w:hanging="1009"/>
        <w:rPr>
          <w:rFonts w:ascii="Times New Roman" w:hAnsi="Times New Roman"/>
          <w:sz w:val="21"/>
          <w:szCs w:val="21"/>
        </w:rPr>
      </w:pPr>
      <w:r>
        <w:rPr>
          <w:rFonts w:ascii="Times New Roman" w:hAnsi="Times New Roman"/>
          <w:sz w:val="21"/>
          <w:szCs w:val="21"/>
        </w:rPr>
        <w:t>6.</w:t>
      </w:r>
      <w:r w:rsidR="004C7596" w:rsidRPr="002B2C7D">
        <w:rPr>
          <w:rFonts w:ascii="Times New Roman" w:hAnsi="Times New Roman" w:hint="eastAsia"/>
          <w:sz w:val="21"/>
          <w:szCs w:val="21"/>
        </w:rPr>
        <w:t xml:space="preserve">4.5.2.3 </w:t>
      </w:r>
      <w:r w:rsidR="005A0ADE" w:rsidRPr="002B2C7D">
        <w:rPr>
          <w:rFonts w:ascii="Times New Roman" w:hAnsi="Times New Roman"/>
          <w:sz w:val="21"/>
          <w:szCs w:val="21"/>
        </w:rPr>
        <w:t>信息体</w:t>
      </w:r>
    </w:p>
    <w:p w:rsidR="005A0ADE" w:rsidRPr="002B2C7D" w:rsidRDefault="005A0ADE" w:rsidP="000C7800">
      <w:pPr>
        <w:pStyle w:val="afc"/>
        <w:numPr>
          <w:ilvl w:val="0"/>
          <w:numId w:val="24"/>
        </w:numPr>
        <w:spacing w:line="240" w:lineRule="auto"/>
        <w:ind w:left="357" w:firstLineChars="0"/>
        <w:rPr>
          <w:rFonts w:ascii="Times New Roman" w:hAnsi="Times New Roman"/>
          <w:szCs w:val="21"/>
        </w:rPr>
      </w:pPr>
      <w:r w:rsidRPr="002B2C7D">
        <w:rPr>
          <w:rFonts w:ascii="Times New Roman" w:hAnsi="Times New Roman"/>
          <w:szCs w:val="21"/>
        </w:rPr>
        <w:t>OBD</w:t>
      </w:r>
      <w:r w:rsidRPr="002B2C7D">
        <w:rPr>
          <w:rFonts w:ascii="Times New Roman" w:hAnsi="Times New Roman"/>
          <w:szCs w:val="21"/>
        </w:rPr>
        <w:t>信息数据格式和定义见表</w:t>
      </w:r>
      <w:r w:rsidR="00C25CFB">
        <w:rPr>
          <w:rFonts w:ascii="Times New Roman" w:hAnsi="Times New Roman"/>
          <w:szCs w:val="21"/>
        </w:rPr>
        <w:t>7</w:t>
      </w:r>
      <w:r w:rsidRPr="002B2C7D">
        <w:rPr>
          <w:rFonts w:ascii="Times New Roman" w:hAnsi="Times New Roman"/>
          <w:szCs w:val="21"/>
        </w:rPr>
        <w:t>所示</w:t>
      </w:r>
      <w:r w:rsidR="00A52A59">
        <w:rPr>
          <w:rFonts w:ascii="Times New Roman" w:hAnsi="Times New Roman" w:hint="eastAsia"/>
          <w:szCs w:val="21"/>
        </w:rPr>
        <w:t>。</w:t>
      </w:r>
    </w:p>
    <w:p w:rsidR="005A0ADE" w:rsidRPr="000E5560" w:rsidRDefault="005A0ADE" w:rsidP="000C7800">
      <w:pPr>
        <w:pStyle w:val="afc"/>
        <w:ind w:left="357" w:firstLineChars="0" w:firstLine="0"/>
        <w:jc w:val="center"/>
        <w:rPr>
          <w:rFonts w:ascii="黑体" w:eastAsia="黑体" w:hAnsi="黑体"/>
          <w:b/>
          <w:szCs w:val="21"/>
        </w:rPr>
      </w:pPr>
      <w:r w:rsidRPr="000E5560">
        <w:rPr>
          <w:rFonts w:ascii="黑体" w:eastAsia="黑体" w:hAnsi="黑体" w:hint="eastAsia"/>
          <w:b/>
          <w:szCs w:val="21"/>
        </w:rPr>
        <w:t>表</w:t>
      </w:r>
      <w:r w:rsidR="00C25CFB">
        <w:rPr>
          <w:rFonts w:ascii="黑体" w:eastAsia="黑体" w:hAnsi="黑体"/>
          <w:b/>
          <w:szCs w:val="21"/>
        </w:rPr>
        <w:t>7</w:t>
      </w:r>
      <w:r w:rsidRPr="000E5560">
        <w:rPr>
          <w:rFonts w:ascii="黑体" w:eastAsia="黑体" w:hAnsi="黑体" w:hint="eastAsia"/>
          <w:b/>
          <w:szCs w:val="21"/>
        </w:rPr>
        <w:t>OBD信息数据格式和定义</w:t>
      </w:r>
    </w:p>
    <w:tbl>
      <w:tblPr>
        <w:tblStyle w:val="af7"/>
        <w:tblW w:w="0" w:type="auto"/>
        <w:tblInd w:w="-34" w:type="dxa"/>
        <w:tblLook w:val="04A0"/>
      </w:tblPr>
      <w:tblGrid>
        <w:gridCol w:w="1560"/>
        <w:gridCol w:w="1276"/>
        <w:gridCol w:w="1134"/>
        <w:gridCol w:w="4586"/>
      </w:tblGrid>
      <w:tr w:rsidR="005A0ADE" w:rsidRPr="002B2C7D" w:rsidTr="005A0ADE">
        <w:tc>
          <w:tcPr>
            <w:tcW w:w="1560" w:type="dxa"/>
          </w:tcPr>
          <w:p w:rsidR="005A0ADE" w:rsidRPr="002B2C7D" w:rsidRDefault="005A0ADE" w:rsidP="00681CFE">
            <w:pPr>
              <w:pStyle w:val="afc"/>
              <w:snapToGrid w:val="0"/>
              <w:spacing w:line="240" w:lineRule="auto"/>
              <w:ind w:firstLineChars="0" w:firstLine="0"/>
              <w:jc w:val="center"/>
              <w:rPr>
                <w:rFonts w:ascii="Times New Roman" w:hAnsi="Times New Roman"/>
                <w:b/>
                <w:szCs w:val="21"/>
              </w:rPr>
            </w:pPr>
            <w:r w:rsidRPr="002B2C7D">
              <w:rPr>
                <w:rFonts w:ascii="Times New Roman" w:hAnsi="Times New Roman"/>
                <w:b/>
                <w:szCs w:val="21"/>
              </w:rPr>
              <w:t>数据表示内容</w:t>
            </w:r>
          </w:p>
        </w:tc>
        <w:tc>
          <w:tcPr>
            <w:tcW w:w="1276" w:type="dxa"/>
          </w:tcPr>
          <w:p w:rsidR="005A0ADE" w:rsidRPr="002B2C7D" w:rsidRDefault="005A0ADE" w:rsidP="00681CFE">
            <w:pPr>
              <w:pStyle w:val="afc"/>
              <w:snapToGrid w:val="0"/>
              <w:spacing w:line="240" w:lineRule="auto"/>
              <w:ind w:firstLineChars="0" w:firstLine="0"/>
              <w:jc w:val="center"/>
              <w:rPr>
                <w:rFonts w:ascii="Times New Roman" w:hAnsi="Times New Roman"/>
                <w:b/>
                <w:szCs w:val="21"/>
              </w:rPr>
            </w:pPr>
            <w:r w:rsidRPr="002B2C7D">
              <w:rPr>
                <w:rFonts w:ascii="Times New Roman" w:hAnsi="Times New Roman"/>
                <w:b/>
                <w:szCs w:val="21"/>
              </w:rPr>
              <w:t>长度（字节）</w:t>
            </w:r>
          </w:p>
        </w:tc>
        <w:tc>
          <w:tcPr>
            <w:tcW w:w="1134" w:type="dxa"/>
          </w:tcPr>
          <w:p w:rsidR="005A0ADE" w:rsidRPr="002B2C7D" w:rsidRDefault="005A0ADE" w:rsidP="00681CFE">
            <w:pPr>
              <w:pStyle w:val="afc"/>
              <w:snapToGrid w:val="0"/>
              <w:spacing w:line="240" w:lineRule="auto"/>
              <w:ind w:firstLineChars="0" w:firstLine="0"/>
              <w:jc w:val="center"/>
              <w:rPr>
                <w:rFonts w:ascii="Times New Roman" w:hAnsi="Times New Roman"/>
                <w:b/>
                <w:szCs w:val="21"/>
              </w:rPr>
            </w:pPr>
            <w:r w:rsidRPr="002B2C7D">
              <w:rPr>
                <w:rFonts w:ascii="Times New Roman" w:hAnsi="Times New Roman"/>
                <w:b/>
                <w:szCs w:val="21"/>
              </w:rPr>
              <w:t>数据类型</w:t>
            </w:r>
          </w:p>
        </w:tc>
        <w:tc>
          <w:tcPr>
            <w:tcW w:w="4586" w:type="dxa"/>
          </w:tcPr>
          <w:p w:rsidR="005A0ADE" w:rsidRPr="002B2C7D" w:rsidRDefault="005A0ADE" w:rsidP="00681CFE">
            <w:pPr>
              <w:pStyle w:val="afc"/>
              <w:snapToGrid w:val="0"/>
              <w:spacing w:line="240" w:lineRule="auto"/>
              <w:ind w:firstLineChars="0" w:firstLine="0"/>
              <w:jc w:val="center"/>
              <w:rPr>
                <w:rFonts w:ascii="Times New Roman" w:hAnsi="Times New Roman"/>
                <w:b/>
                <w:szCs w:val="21"/>
              </w:rPr>
            </w:pPr>
            <w:r w:rsidRPr="002B2C7D">
              <w:rPr>
                <w:rFonts w:ascii="Times New Roman" w:hAnsi="Times New Roman"/>
                <w:b/>
                <w:szCs w:val="21"/>
              </w:rPr>
              <w:t>描述及要求</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OBD</w:t>
            </w:r>
            <w:r w:rsidRPr="002B2C7D">
              <w:rPr>
                <w:rFonts w:ascii="Times New Roman" w:hAnsi="Times New Roman"/>
                <w:szCs w:val="21"/>
              </w:rPr>
              <w:t>诊断协议</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1</w:t>
            </w:r>
          </w:p>
        </w:tc>
        <w:tc>
          <w:tcPr>
            <w:tcW w:w="1134"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有效范围</w:t>
            </w:r>
            <w:r w:rsidRPr="002B2C7D">
              <w:rPr>
                <w:rFonts w:ascii="Times New Roman" w:hAnsi="Times New Roman"/>
                <w:szCs w:val="21"/>
              </w:rPr>
              <w:t>0~2</w:t>
            </w:r>
            <w:r w:rsidRPr="002B2C7D">
              <w:rPr>
                <w:rFonts w:ascii="Times New Roman" w:hAnsi="Times New Roman"/>
                <w:szCs w:val="21"/>
              </w:rPr>
              <w:t>，</w:t>
            </w:r>
            <w:r w:rsidRPr="002B2C7D">
              <w:rPr>
                <w:rFonts w:ascii="Times New Roman" w:hAnsi="Times New Roman"/>
                <w:szCs w:val="21"/>
              </w:rPr>
              <w:t>“0”</w:t>
            </w:r>
            <w:r w:rsidRPr="002B2C7D">
              <w:rPr>
                <w:rFonts w:ascii="Times New Roman" w:hAnsi="Times New Roman"/>
                <w:szCs w:val="21"/>
              </w:rPr>
              <w:t>代表</w:t>
            </w:r>
            <w:r w:rsidRPr="002B2C7D">
              <w:rPr>
                <w:rFonts w:ascii="Times New Roman" w:hAnsi="Times New Roman"/>
                <w:szCs w:val="21"/>
              </w:rPr>
              <w:t>IOS15765</w:t>
            </w:r>
            <w:r w:rsidRPr="002B2C7D">
              <w:rPr>
                <w:rFonts w:ascii="Times New Roman" w:hAnsi="Times New Roman"/>
                <w:szCs w:val="21"/>
              </w:rPr>
              <w:t>，</w:t>
            </w:r>
            <w:r w:rsidRPr="002B2C7D">
              <w:rPr>
                <w:rFonts w:ascii="Times New Roman" w:hAnsi="Times New Roman"/>
                <w:szCs w:val="21"/>
              </w:rPr>
              <w:t>“1”</w:t>
            </w:r>
            <w:r w:rsidRPr="002B2C7D">
              <w:rPr>
                <w:rFonts w:ascii="Times New Roman" w:hAnsi="Times New Roman"/>
                <w:szCs w:val="21"/>
              </w:rPr>
              <w:t>代表</w:t>
            </w:r>
            <w:r w:rsidRPr="002B2C7D">
              <w:rPr>
                <w:rFonts w:ascii="Times New Roman" w:hAnsi="Times New Roman"/>
                <w:szCs w:val="21"/>
              </w:rPr>
              <w:t>IOS27145</w:t>
            </w:r>
            <w:r w:rsidRPr="002B2C7D">
              <w:rPr>
                <w:rFonts w:ascii="Times New Roman" w:hAnsi="Times New Roman"/>
                <w:szCs w:val="21"/>
              </w:rPr>
              <w:t>，</w:t>
            </w:r>
            <w:r w:rsidRPr="002B2C7D">
              <w:rPr>
                <w:rFonts w:ascii="Times New Roman" w:hAnsi="Times New Roman"/>
                <w:szCs w:val="21"/>
              </w:rPr>
              <w:t>“2”</w:t>
            </w:r>
            <w:r w:rsidRPr="002B2C7D">
              <w:rPr>
                <w:rFonts w:ascii="Times New Roman" w:hAnsi="Times New Roman"/>
                <w:szCs w:val="21"/>
              </w:rPr>
              <w:t>代表</w:t>
            </w:r>
            <w:r w:rsidRPr="002B2C7D">
              <w:rPr>
                <w:rFonts w:ascii="Times New Roman" w:hAnsi="Times New Roman"/>
                <w:szCs w:val="21"/>
              </w:rPr>
              <w:t>SAEJ1939</w:t>
            </w:r>
            <w:r w:rsidRPr="002B2C7D">
              <w:rPr>
                <w:rFonts w:ascii="Times New Roman" w:hAnsi="Times New Roman"/>
                <w:szCs w:val="21"/>
              </w:rPr>
              <w:t>，</w:t>
            </w:r>
            <w:r w:rsidRPr="002B2C7D">
              <w:rPr>
                <w:rFonts w:ascii="Times New Roman" w:hAnsi="Times New Roman"/>
                <w:szCs w:val="21"/>
              </w:rPr>
              <w:t>“0xFE”</w:t>
            </w:r>
            <w:r w:rsidRPr="002B2C7D">
              <w:rPr>
                <w:rFonts w:ascii="Times New Roman" w:hAnsi="Times New Roman"/>
                <w:szCs w:val="21"/>
              </w:rPr>
              <w:t>表示无效。</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MIL</w:t>
            </w:r>
            <w:r w:rsidRPr="002B2C7D">
              <w:rPr>
                <w:rFonts w:ascii="Times New Roman" w:hAnsi="Times New Roman"/>
                <w:szCs w:val="21"/>
              </w:rPr>
              <w:t>状态</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1</w:t>
            </w:r>
          </w:p>
        </w:tc>
        <w:tc>
          <w:tcPr>
            <w:tcW w:w="1134"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有效范围</w:t>
            </w:r>
            <w:r w:rsidRPr="002B2C7D">
              <w:rPr>
                <w:rFonts w:ascii="Times New Roman" w:hAnsi="Times New Roman"/>
                <w:szCs w:val="21"/>
              </w:rPr>
              <w:t>0~1</w:t>
            </w:r>
            <w:r w:rsidRPr="002B2C7D">
              <w:rPr>
                <w:rFonts w:ascii="Times New Roman" w:hAnsi="Times New Roman"/>
                <w:szCs w:val="21"/>
              </w:rPr>
              <w:t>，</w:t>
            </w:r>
            <w:r w:rsidRPr="002B2C7D">
              <w:rPr>
                <w:rFonts w:ascii="Times New Roman" w:hAnsi="Times New Roman"/>
                <w:szCs w:val="21"/>
              </w:rPr>
              <w:t>“0”</w:t>
            </w:r>
            <w:r w:rsidRPr="002B2C7D">
              <w:rPr>
                <w:rFonts w:ascii="Times New Roman" w:hAnsi="Times New Roman"/>
                <w:szCs w:val="21"/>
              </w:rPr>
              <w:t>代表未点亮，</w:t>
            </w:r>
            <w:r w:rsidRPr="002B2C7D">
              <w:rPr>
                <w:rFonts w:ascii="Times New Roman" w:hAnsi="Times New Roman"/>
                <w:szCs w:val="21"/>
              </w:rPr>
              <w:t>“1”</w:t>
            </w:r>
            <w:r w:rsidRPr="002B2C7D">
              <w:rPr>
                <w:rFonts w:ascii="Times New Roman" w:hAnsi="Times New Roman"/>
                <w:szCs w:val="21"/>
              </w:rPr>
              <w:t>代表点亮。</w:t>
            </w:r>
            <w:r w:rsidRPr="002B2C7D">
              <w:rPr>
                <w:rFonts w:ascii="Times New Roman" w:hAnsi="Times New Roman"/>
                <w:szCs w:val="21"/>
              </w:rPr>
              <w:t>“0xFE”</w:t>
            </w:r>
            <w:r w:rsidRPr="002B2C7D">
              <w:rPr>
                <w:rFonts w:ascii="Times New Roman" w:hAnsi="Times New Roman"/>
                <w:szCs w:val="21"/>
              </w:rPr>
              <w:t>表示无效。</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诊断支持状态</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2</w:t>
            </w:r>
          </w:p>
        </w:tc>
        <w:tc>
          <w:tcPr>
            <w:tcW w:w="1134"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WORD</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每一位的定义如下：</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 xml:space="preserve">1 Catalyst monitoring Status </w:t>
            </w:r>
            <w:r w:rsidRPr="002B2C7D">
              <w:rPr>
                <w:rFonts w:ascii="Times New Roman" w:hAnsi="Times New Roman"/>
                <w:szCs w:val="21"/>
              </w:rPr>
              <w:t>催化转化器监控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2 Heated catalyst monitoring Status</w:t>
            </w:r>
            <w:r w:rsidRPr="002B2C7D">
              <w:rPr>
                <w:rFonts w:ascii="Times New Roman" w:hAnsi="Times New Roman"/>
                <w:szCs w:val="21"/>
              </w:rPr>
              <w:t>加热催化转化器监控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3 Evaporative system monitoring Status</w:t>
            </w:r>
            <w:r w:rsidRPr="002B2C7D">
              <w:rPr>
                <w:rFonts w:ascii="Times New Roman" w:hAnsi="Times New Roman"/>
                <w:szCs w:val="21"/>
              </w:rPr>
              <w:t>蒸发系统监控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4 Secondary air system monitoring Status</w:t>
            </w:r>
            <w:r w:rsidRPr="002B2C7D">
              <w:rPr>
                <w:rFonts w:ascii="Times New Roman" w:hAnsi="Times New Roman"/>
                <w:szCs w:val="21"/>
              </w:rPr>
              <w:t>二次空气系统监控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5 A/C system refrigerant monitoring Status A/C</w:t>
            </w:r>
            <w:r w:rsidRPr="002B2C7D">
              <w:rPr>
                <w:rFonts w:ascii="Times New Roman" w:hAnsi="Times New Roman"/>
                <w:szCs w:val="21"/>
              </w:rPr>
              <w:t>系统制冷剂监控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6 Exhaust Gas Sensor monitoring Status</w:t>
            </w:r>
            <w:r w:rsidRPr="002B2C7D">
              <w:rPr>
                <w:rFonts w:ascii="Times New Roman" w:hAnsi="Times New Roman"/>
                <w:szCs w:val="21"/>
              </w:rPr>
              <w:t>排气传感器加热器监控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7 Exhaust Gas Sensor heater monitoring Status</w:t>
            </w:r>
            <w:r w:rsidRPr="002B2C7D">
              <w:rPr>
                <w:rFonts w:ascii="Times New Roman" w:hAnsi="Times New Roman"/>
                <w:szCs w:val="21"/>
              </w:rPr>
              <w:t>排气传感器加热器监控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8 EGR/VVT system monitoring EGR</w:t>
            </w:r>
            <w:r w:rsidRPr="002B2C7D">
              <w:rPr>
                <w:rFonts w:ascii="Times New Roman" w:hAnsi="Times New Roman"/>
                <w:szCs w:val="21"/>
              </w:rPr>
              <w:t>系统和</w:t>
            </w:r>
            <w:r w:rsidRPr="002B2C7D">
              <w:rPr>
                <w:rFonts w:ascii="Times New Roman" w:hAnsi="Times New Roman"/>
                <w:szCs w:val="21"/>
              </w:rPr>
              <w:t>VVT</w:t>
            </w:r>
            <w:r w:rsidRPr="002B2C7D">
              <w:rPr>
                <w:rFonts w:ascii="Times New Roman" w:hAnsi="Times New Roman"/>
                <w:szCs w:val="21"/>
              </w:rPr>
              <w:t>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9 Cold start aid system monitoring Status</w:t>
            </w:r>
            <w:r w:rsidRPr="002B2C7D">
              <w:rPr>
                <w:rFonts w:ascii="Times New Roman" w:hAnsi="Times New Roman"/>
                <w:szCs w:val="21"/>
              </w:rPr>
              <w:t>冷启动辅助系统监控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10 Boost pressure control system monitoring Status</w:t>
            </w:r>
            <w:r w:rsidRPr="002B2C7D">
              <w:rPr>
                <w:rFonts w:ascii="Times New Roman" w:hAnsi="Times New Roman"/>
                <w:szCs w:val="21"/>
              </w:rPr>
              <w:t>增压压力控制系统</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11 Diesel Particulate Filter</w:t>
            </w:r>
            <w:r w:rsidRPr="002B2C7D">
              <w:rPr>
                <w:rFonts w:ascii="Times New Roman" w:hAnsi="Times New Roman"/>
                <w:szCs w:val="21"/>
              </w:rPr>
              <w:t>（</w:t>
            </w:r>
            <w:r w:rsidRPr="002B2C7D">
              <w:rPr>
                <w:rFonts w:ascii="Times New Roman" w:hAnsi="Times New Roman"/>
                <w:szCs w:val="21"/>
              </w:rPr>
              <w:t>DPF</w:t>
            </w:r>
            <w:r w:rsidRPr="002B2C7D">
              <w:rPr>
                <w:rFonts w:ascii="Times New Roman" w:hAnsi="Times New Roman"/>
                <w:szCs w:val="21"/>
              </w:rPr>
              <w:t>）</w:t>
            </w:r>
            <w:r w:rsidRPr="002B2C7D">
              <w:rPr>
                <w:rFonts w:ascii="Times New Roman" w:hAnsi="Times New Roman"/>
                <w:szCs w:val="21"/>
              </w:rPr>
              <w:t>monitoring Status  DPF</w:t>
            </w:r>
            <w:r w:rsidRPr="002B2C7D">
              <w:rPr>
                <w:rFonts w:ascii="Times New Roman" w:hAnsi="Times New Roman"/>
                <w:szCs w:val="21"/>
              </w:rPr>
              <w:t>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12 NOx converting catalyst and/or NOx adsorber monitoring Status</w:t>
            </w:r>
            <w:r w:rsidRPr="002B2C7D">
              <w:rPr>
                <w:rFonts w:ascii="Times New Roman" w:hAnsi="Times New Roman"/>
                <w:szCs w:val="21"/>
              </w:rPr>
              <w:t>选择性催化还原系统（</w:t>
            </w:r>
            <w:r w:rsidRPr="002B2C7D">
              <w:rPr>
                <w:rFonts w:ascii="Times New Roman" w:hAnsi="Times New Roman"/>
                <w:szCs w:val="21"/>
              </w:rPr>
              <w:t>SCR</w:t>
            </w:r>
            <w:r w:rsidRPr="002B2C7D">
              <w:rPr>
                <w:rFonts w:ascii="Times New Roman" w:hAnsi="Times New Roman"/>
                <w:szCs w:val="21"/>
              </w:rPr>
              <w:t>）或</w:t>
            </w:r>
            <w:r w:rsidRPr="002B2C7D">
              <w:rPr>
                <w:rFonts w:ascii="Times New Roman" w:hAnsi="Times New Roman"/>
                <w:szCs w:val="21"/>
              </w:rPr>
              <w:t>NOx</w:t>
            </w:r>
            <w:r w:rsidRPr="002B2C7D">
              <w:rPr>
                <w:rFonts w:ascii="Times New Roman" w:hAnsi="Times New Roman"/>
                <w:szCs w:val="21"/>
              </w:rPr>
              <w:t>吸附器</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13 NMHC converting catalyst monitoring Status NMHC</w:t>
            </w:r>
            <w:r w:rsidRPr="002B2C7D">
              <w:rPr>
                <w:rFonts w:ascii="Times New Roman" w:hAnsi="Times New Roman"/>
                <w:szCs w:val="21"/>
              </w:rPr>
              <w:t>氧化催化器监控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14 Misfire monitoring support</w:t>
            </w:r>
            <w:r w:rsidRPr="002B2C7D">
              <w:rPr>
                <w:rFonts w:ascii="Times New Roman" w:hAnsi="Times New Roman"/>
                <w:szCs w:val="21"/>
              </w:rPr>
              <w:t>失火监控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15 Fuel system monitoring support</w:t>
            </w:r>
            <w:r w:rsidRPr="002B2C7D">
              <w:rPr>
                <w:rFonts w:ascii="Times New Roman" w:hAnsi="Times New Roman"/>
                <w:szCs w:val="21"/>
              </w:rPr>
              <w:t>燃油系统监控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16 Comprehensive component monitoring support</w:t>
            </w:r>
            <w:r w:rsidRPr="002B2C7D">
              <w:rPr>
                <w:rFonts w:ascii="Times New Roman" w:hAnsi="Times New Roman"/>
                <w:szCs w:val="21"/>
              </w:rPr>
              <w:t>综合成分监控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每一位的含义：</w:t>
            </w:r>
            <w:r w:rsidRPr="002B2C7D">
              <w:rPr>
                <w:rFonts w:ascii="Times New Roman" w:hAnsi="Times New Roman"/>
                <w:szCs w:val="21"/>
              </w:rPr>
              <w:t>0=</w:t>
            </w:r>
            <w:r w:rsidRPr="002B2C7D">
              <w:rPr>
                <w:rFonts w:ascii="Times New Roman" w:hAnsi="Times New Roman"/>
                <w:szCs w:val="21"/>
              </w:rPr>
              <w:t>不支持；</w:t>
            </w:r>
            <w:r w:rsidRPr="002B2C7D">
              <w:rPr>
                <w:rFonts w:ascii="Times New Roman" w:hAnsi="Times New Roman"/>
                <w:szCs w:val="21"/>
              </w:rPr>
              <w:t>1=</w:t>
            </w:r>
            <w:r w:rsidRPr="002B2C7D">
              <w:rPr>
                <w:rFonts w:ascii="Times New Roman" w:hAnsi="Times New Roman"/>
                <w:szCs w:val="21"/>
              </w:rPr>
              <w:t>支持</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lastRenderedPageBreak/>
              <w:t>诊断就绪状态</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2</w:t>
            </w:r>
          </w:p>
        </w:tc>
        <w:tc>
          <w:tcPr>
            <w:tcW w:w="1134"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WORD</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每一位的定义如下：</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 xml:space="preserve">1 Catalyst monitoring Status </w:t>
            </w:r>
            <w:r w:rsidRPr="002B2C7D">
              <w:rPr>
                <w:rFonts w:ascii="Times New Roman" w:hAnsi="Times New Roman"/>
                <w:szCs w:val="21"/>
              </w:rPr>
              <w:t>催化转化器监控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2 Heated catalyst monitoring Status</w:t>
            </w:r>
            <w:r w:rsidRPr="002B2C7D">
              <w:rPr>
                <w:rFonts w:ascii="Times New Roman" w:hAnsi="Times New Roman"/>
                <w:szCs w:val="21"/>
              </w:rPr>
              <w:t>加热催化转化器监控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3 Evaporative system monitoring Status</w:t>
            </w:r>
            <w:r w:rsidRPr="002B2C7D">
              <w:rPr>
                <w:rFonts w:ascii="Times New Roman" w:hAnsi="Times New Roman"/>
                <w:szCs w:val="21"/>
              </w:rPr>
              <w:t>蒸发系统监控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4 Secondary air system monitoring Status</w:t>
            </w:r>
            <w:r w:rsidRPr="002B2C7D">
              <w:rPr>
                <w:rFonts w:ascii="Times New Roman" w:hAnsi="Times New Roman"/>
                <w:szCs w:val="21"/>
              </w:rPr>
              <w:t>二次空气系统监控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5 A/C system refrigerant monitoring Status A/C</w:t>
            </w:r>
            <w:r w:rsidRPr="002B2C7D">
              <w:rPr>
                <w:rFonts w:ascii="Times New Roman" w:hAnsi="Times New Roman"/>
                <w:szCs w:val="21"/>
              </w:rPr>
              <w:t>系统制冷剂监控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6 Exhaust Gas Sensor monitoring Status</w:t>
            </w:r>
            <w:r w:rsidRPr="002B2C7D">
              <w:rPr>
                <w:rFonts w:ascii="Times New Roman" w:hAnsi="Times New Roman"/>
                <w:szCs w:val="21"/>
              </w:rPr>
              <w:t>排气传感器加热器监控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7 Exhaust Gas Sensor heater monitoring Status</w:t>
            </w:r>
            <w:r w:rsidRPr="002B2C7D">
              <w:rPr>
                <w:rFonts w:ascii="Times New Roman" w:hAnsi="Times New Roman"/>
                <w:szCs w:val="21"/>
              </w:rPr>
              <w:t>排气传感器加热器监控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8 EGR/VVT system monitoring EGR</w:t>
            </w:r>
            <w:r w:rsidRPr="002B2C7D">
              <w:rPr>
                <w:rFonts w:ascii="Times New Roman" w:hAnsi="Times New Roman"/>
                <w:szCs w:val="21"/>
              </w:rPr>
              <w:t>系统和</w:t>
            </w:r>
            <w:r w:rsidRPr="002B2C7D">
              <w:rPr>
                <w:rFonts w:ascii="Times New Roman" w:hAnsi="Times New Roman"/>
                <w:szCs w:val="21"/>
              </w:rPr>
              <w:t>VVT</w:t>
            </w:r>
            <w:r w:rsidRPr="002B2C7D">
              <w:rPr>
                <w:rFonts w:ascii="Times New Roman" w:hAnsi="Times New Roman"/>
                <w:szCs w:val="21"/>
              </w:rPr>
              <w:t>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9 Cold start aid system monitoring Status</w:t>
            </w:r>
            <w:r w:rsidRPr="002B2C7D">
              <w:rPr>
                <w:rFonts w:ascii="Times New Roman" w:hAnsi="Times New Roman"/>
                <w:szCs w:val="21"/>
              </w:rPr>
              <w:t>冷启动辅助系统监控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10 Boost pressure control system monitoring Status</w:t>
            </w:r>
            <w:r w:rsidRPr="002B2C7D">
              <w:rPr>
                <w:rFonts w:ascii="Times New Roman" w:hAnsi="Times New Roman"/>
                <w:szCs w:val="21"/>
              </w:rPr>
              <w:t>增压压力控制系统</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11 Diesel Particulate Filter</w:t>
            </w:r>
            <w:r w:rsidRPr="002B2C7D">
              <w:rPr>
                <w:rFonts w:ascii="Times New Roman" w:hAnsi="Times New Roman"/>
                <w:szCs w:val="21"/>
              </w:rPr>
              <w:t>（</w:t>
            </w:r>
            <w:r w:rsidRPr="002B2C7D">
              <w:rPr>
                <w:rFonts w:ascii="Times New Roman" w:hAnsi="Times New Roman"/>
                <w:szCs w:val="21"/>
              </w:rPr>
              <w:t>DPF</w:t>
            </w:r>
            <w:r w:rsidRPr="002B2C7D">
              <w:rPr>
                <w:rFonts w:ascii="Times New Roman" w:hAnsi="Times New Roman"/>
                <w:szCs w:val="21"/>
              </w:rPr>
              <w:t>）</w:t>
            </w:r>
            <w:r w:rsidRPr="002B2C7D">
              <w:rPr>
                <w:rFonts w:ascii="Times New Roman" w:hAnsi="Times New Roman"/>
                <w:szCs w:val="21"/>
              </w:rPr>
              <w:t>monitoring Status  DPF</w:t>
            </w:r>
            <w:r w:rsidRPr="002B2C7D">
              <w:rPr>
                <w:rFonts w:ascii="Times New Roman" w:hAnsi="Times New Roman"/>
                <w:szCs w:val="21"/>
              </w:rPr>
              <w:t>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12 NOx converting catalyst and/or NOx adsorber monitoring Status</w:t>
            </w:r>
            <w:r w:rsidRPr="002B2C7D">
              <w:rPr>
                <w:rFonts w:ascii="Times New Roman" w:hAnsi="Times New Roman"/>
                <w:szCs w:val="21"/>
              </w:rPr>
              <w:t>选择性催化还原系统（</w:t>
            </w:r>
            <w:r w:rsidRPr="002B2C7D">
              <w:rPr>
                <w:rFonts w:ascii="Times New Roman" w:hAnsi="Times New Roman"/>
                <w:szCs w:val="21"/>
              </w:rPr>
              <w:t>SCR</w:t>
            </w:r>
            <w:r w:rsidRPr="002B2C7D">
              <w:rPr>
                <w:rFonts w:ascii="Times New Roman" w:hAnsi="Times New Roman"/>
                <w:szCs w:val="21"/>
              </w:rPr>
              <w:t>）或</w:t>
            </w:r>
            <w:r w:rsidRPr="002B2C7D">
              <w:rPr>
                <w:rFonts w:ascii="Times New Roman" w:hAnsi="Times New Roman"/>
                <w:szCs w:val="21"/>
              </w:rPr>
              <w:t>NOx</w:t>
            </w:r>
            <w:r w:rsidRPr="002B2C7D">
              <w:rPr>
                <w:rFonts w:ascii="Times New Roman" w:hAnsi="Times New Roman"/>
                <w:szCs w:val="21"/>
              </w:rPr>
              <w:t>吸附器</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13 NMHC converting catalyst monitoring Status NMHC</w:t>
            </w:r>
            <w:r w:rsidRPr="002B2C7D">
              <w:rPr>
                <w:rFonts w:ascii="Times New Roman" w:hAnsi="Times New Roman"/>
                <w:szCs w:val="21"/>
              </w:rPr>
              <w:t>氧化催化器监控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14 Misfire monitoring support</w:t>
            </w:r>
            <w:r w:rsidRPr="002B2C7D">
              <w:rPr>
                <w:rFonts w:ascii="Times New Roman" w:hAnsi="Times New Roman"/>
                <w:szCs w:val="21"/>
              </w:rPr>
              <w:t>失火监控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15 Fuel system monitoring support</w:t>
            </w:r>
            <w:r w:rsidRPr="002B2C7D">
              <w:rPr>
                <w:rFonts w:ascii="Times New Roman" w:hAnsi="Times New Roman"/>
                <w:szCs w:val="21"/>
              </w:rPr>
              <w:t>燃油系统监控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16 Comprehensive component monitoring support</w:t>
            </w:r>
            <w:r w:rsidRPr="002B2C7D">
              <w:rPr>
                <w:rFonts w:ascii="Times New Roman" w:hAnsi="Times New Roman"/>
                <w:szCs w:val="21"/>
              </w:rPr>
              <w:t>综合成分监控</w:t>
            </w:r>
          </w:p>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每一位的含义：</w:t>
            </w:r>
            <w:r w:rsidRPr="002B2C7D">
              <w:rPr>
                <w:rFonts w:ascii="Times New Roman" w:hAnsi="Times New Roman"/>
                <w:szCs w:val="21"/>
              </w:rPr>
              <w:t>0=</w:t>
            </w:r>
            <w:r w:rsidRPr="002B2C7D">
              <w:rPr>
                <w:rFonts w:ascii="Times New Roman" w:hAnsi="Times New Roman"/>
                <w:szCs w:val="21"/>
              </w:rPr>
              <w:t>测试完成或者不支持；</w:t>
            </w:r>
            <w:r w:rsidRPr="002B2C7D">
              <w:rPr>
                <w:rFonts w:ascii="Times New Roman" w:hAnsi="Times New Roman"/>
                <w:szCs w:val="21"/>
              </w:rPr>
              <w:t>1=</w:t>
            </w:r>
            <w:r w:rsidRPr="002B2C7D">
              <w:rPr>
                <w:rFonts w:ascii="Times New Roman" w:hAnsi="Times New Roman"/>
                <w:szCs w:val="21"/>
              </w:rPr>
              <w:t>测试未完成</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车辆识别码（</w:t>
            </w:r>
            <w:r w:rsidRPr="002B2C7D">
              <w:rPr>
                <w:rFonts w:ascii="Times New Roman" w:hAnsi="Times New Roman"/>
                <w:szCs w:val="21"/>
              </w:rPr>
              <w:t>VIN</w:t>
            </w:r>
            <w:r w:rsidRPr="002B2C7D">
              <w:rPr>
                <w:rFonts w:ascii="Times New Roman" w:hAnsi="Times New Roman"/>
                <w:szCs w:val="21"/>
              </w:rPr>
              <w:t>）</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17</w:t>
            </w:r>
          </w:p>
        </w:tc>
        <w:tc>
          <w:tcPr>
            <w:tcW w:w="1134"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STRING</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车辆识别码是识别的唯一标识，由</w:t>
            </w:r>
            <w:r w:rsidRPr="002B2C7D">
              <w:rPr>
                <w:rFonts w:ascii="Times New Roman" w:hAnsi="Times New Roman"/>
                <w:szCs w:val="21"/>
              </w:rPr>
              <w:t>17</w:t>
            </w:r>
            <w:r w:rsidRPr="002B2C7D">
              <w:rPr>
                <w:rFonts w:ascii="Times New Roman" w:hAnsi="Times New Roman"/>
                <w:szCs w:val="21"/>
              </w:rPr>
              <w:t>位字码构成，字码应符合</w:t>
            </w:r>
            <w:r w:rsidRPr="002B2C7D">
              <w:rPr>
                <w:rFonts w:ascii="Times New Roman" w:hAnsi="Times New Roman"/>
                <w:szCs w:val="21"/>
              </w:rPr>
              <w:t>GB16735</w:t>
            </w:r>
            <w:r w:rsidRPr="002B2C7D">
              <w:rPr>
                <w:rFonts w:ascii="Times New Roman" w:hAnsi="Times New Roman"/>
                <w:szCs w:val="21"/>
              </w:rPr>
              <w:t>中</w:t>
            </w:r>
            <w:r w:rsidRPr="002B2C7D">
              <w:rPr>
                <w:rFonts w:ascii="Times New Roman" w:hAnsi="Times New Roman"/>
                <w:szCs w:val="21"/>
              </w:rPr>
              <w:t>4.5</w:t>
            </w:r>
            <w:r w:rsidRPr="002B2C7D">
              <w:rPr>
                <w:rFonts w:ascii="Times New Roman" w:hAnsi="Times New Roman"/>
                <w:szCs w:val="21"/>
              </w:rPr>
              <w:t>的规定。</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软件标定识别号</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18</w:t>
            </w:r>
          </w:p>
        </w:tc>
        <w:tc>
          <w:tcPr>
            <w:tcW w:w="1134"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STRING</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软件标定识别号由生产企业自定义，字母或数字组成，不足后面补字符</w:t>
            </w:r>
            <w:r w:rsidRPr="002B2C7D">
              <w:rPr>
                <w:rFonts w:ascii="Times New Roman" w:hAnsi="Times New Roman"/>
                <w:szCs w:val="21"/>
              </w:rPr>
              <w:t>“0”</w:t>
            </w:r>
            <w:r w:rsidRPr="002B2C7D">
              <w:rPr>
                <w:rFonts w:ascii="Times New Roman" w:hAnsi="Times New Roman"/>
                <w:szCs w:val="21"/>
              </w:rPr>
              <w:t>。</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标定验证码（</w:t>
            </w:r>
            <w:r w:rsidRPr="002B2C7D">
              <w:rPr>
                <w:rFonts w:ascii="Times New Roman" w:hAnsi="Times New Roman"/>
                <w:szCs w:val="21"/>
              </w:rPr>
              <w:t>CVN</w:t>
            </w:r>
            <w:r w:rsidRPr="002B2C7D">
              <w:rPr>
                <w:rFonts w:ascii="Times New Roman" w:hAnsi="Times New Roman"/>
                <w:szCs w:val="21"/>
              </w:rPr>
              <w:t>）</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18</w:t>
            </w:r>
          </w:p>
        </w:tc>
        <w:tc>
          <w:tcPr>
            <w:tcW w:w="1134"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STRING</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标定验证码由生产企业自定义，字母或数字组成，不足后面补字符</w:t>
            </w:r>
            <w:r w:rsidRPr="002B2C7D">
              <w:rPr>
                <w:rFonts w:ascii="Times New Roman" w:hAnsi="Times New Roman"/>
                <w:szCs w:val="21"/>
              </w:rPr>
              <w:t>“0”</w:t>
            </w:r>
            <w:r w:rsidRPr="002B2C7D">
              <w:rPr>
                <w:rFonts w:ascii="Times New Roman" w:hAnsi="Times New Roman"/>
                <w:szCs w:val="21"/>
              </w:rPr>
              <w:t>。</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IUPR</w:t>
            </w:r>
            <w:r w:rsidRPr="002B2C7D">
              <w:rPr>
                <w:rFonts w:ascii="Times New Roman" w:hAnsi="Times New Roman"/>
                <w:szCs w:val="21"/>
              </w:rPr>
              <w:t>值</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36</w:t>
            </w:r>
          </w:p>
        </w:tc>
        <w:tc>
          <w:tcPr>
            <w:tcW w:w="1134"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DSTRING</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定义参考</w:t>
            </w:r>
            <w:r w:rsidRPr="002B2C7D">
              <w:rPr>
                <w:rFonts w:ascii="Times New Roman" w:hAnsi="Times New Roman"/>
                <w:szCs w:val="21"/>
              </w:rPr>
              <w:t>SAE J 1979-DA</w:t>
            </w:r>
            <w:r w:rsidRPr="002B2C7D">
              <w:rPr>
                <w:rFonts w:ascii="Times New Roman" w:hAnsi="Times New Roman"/>
                <w:szCs w:val="21"/>
              </w:rPr>
              <w:t>表</w:t>
            </w:r>
            <w:r w:rsidRPr="002B2C7D">
              <w:rPr>
                <w:rFonts w:ascii="Times New Roman" w:hAnsi="Times New Roman"/>
                <w:szCs w:val="21"/>
              </w:rPr>
              <w:t>G11.</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故障码总数</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1</w:t>
            </w:r>
          </w:p>
        </w:tc>
        <w:tc>
          <w:tcPr>
            <w:tcW w:w="1134"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BYTE</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有效值范围：</w:t>
            </w:r>
            <w:r w:rsidRPr="002B2C7D">
              <w:rPr>
                <w:rFonts w:ascii="Times New Roman" w:hAnsi="Times New Roman"/>
                <w:szCs w:val="21"/>
              </w:rPr>
              <w:t>0~253</w:t>
            </w:r>
            <w:r w:rsidRPr="002B2C7D">
              <w:rPr>
                <w:rFonts w:ascii="Times New Roman" w:hAnsi="Times New Roman"/>
                <w:szCs w:val="21"/>
              </w:rPr>
              <w:t>，</w:t>
            </w:r>
            <w:r w:rsidRPr="002B2C7D">
              <w:rPr>
                <w:rFonts w:ascii="Times New Roman" w:hAnsi="Times New Roman"/>
                <w:szCs w:val="21"/>
              </w:rPr>
              <w:t>“0xFE”</w:t>
            </w:r>
            <w:r w:rsidRPr="002B2C7D">
              <w:rPr>
                <w:rFonts w:ascii="Times New Roman" w:hAnsi="Times New Roman"/>
                <w:szCs w:val="21"/>
              </w:rPr>
              <w:t>表示无效。</w:t>
            </w:r>
          </w:p>
        </w:tc>
      </w:tr>
      <w:tr w:rsidR="005A0ADE" w:rsidRPr="002B2C7D" w:rsidTr="005A0ADE">
        <w:tc>
          <w:tcPr>
            <w:tcW w:w="1560"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故障码信息列表</w:t>
            </w:r>
          </w:p>
        </w:tc>
        <w:tc>
          <w:tcPr>
            <w:tcW w:w="1276"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w:t>
            </w:r>
            <w:r w:rsidRPr="002B2C7D">
              <w:rPr>
                <w:rFonts w:ascii="Times New Roman" w:hAnsi="Times New Roman"/>
                <w:szCs w:val="21"/>
              </w:rPr>
              <w:t>每个故障码信息长度</w:t>
            </w:r>
          </w:p>
        </w:tc>
        <w:tc>
          <w:tcPr>
            <w:tcW w:w="1134" w:type="dxa"/>
            <w:vAlign w:val="center"/>
          </w:tcPr>
          <w:p w:rsidR="005A0ADE" w:rsidRPr="002B2C7D" w:rsidRDefault="005A0ADE" w:rsidP="00681CFE">
            <w:pPr>
              <w:pStyle w:val="afc"/>
              <w:snapToGrid w:val="0"/>
              <w:spacing w:line="240" w:lineRule="auto"/>
              <w:ind w:firstLineChars="0" w:firstLine="0"/>
              <w:jc w:val="center"/>
              <w:rPr>
                <w:rFonts w:ascii="Times New Roman" w:hAnsi="Times New Roman"/>
                <w:szCs w:val="21"/>
              </w:rPr>
            </w:pPr>
            <w:r w:rsidRPr="002B2C7D">
              <w:rPr>
                <w:rFonts w:ascii="Times New Roman" w:hAnsi="Times New Roman"/>
                <w:szCs w:val="21"/>
              </w:rPr>
              <w:t>N*BYTE</w:t>
            </w:r>
            <w:r w:rsidRPr="002B2C7D">
              <w:rPr>
                <w:rFonts w:ascii="Times New Roman" w:hAnsi="Times New Roman"/>
                <w:szCs w:val="21"/>
              </w:rPr>
              <w:t>（</w:t>
            </w:r>
            <w:r w:rsidRPr="002B2C7D">
              <w:rPr>
                <w:rFonts w:ascii="Times New Roman" w:hAnsi="Times New Roman"/>
                <w:szCs w:val="21"/>
              </w:rPr>
              <w:t>4</w:t>
            </w:r>
            <w:r w:rsidRPr="002B2C7D">
              <w:rPr>
                <w:rFonts w:ascii="Times New Roman" w:hAnsi="Times New Roman"/>
                <w:szCs w:val="21"/>
              </w:rPr>
              <w:t>）</w:t>
            </w:r>
          </w:p>
        </w:tc>
        <w:tc>
          <w:tcPr>
            <w:tcW w:w="4586" w:type="dxa"/>
            <w:vAlign w:val="center"/>
          </w:tcPr>
          <w:p w:rsidR="005A0ADE" w:rsidRPr="002B2C7D" w:rsidRDefault="005A0ADE" w:rsidP="00681CFE">
            <w:pPr>
              <w:pStyle w:val="afc"/>
              <w:snapToGrid w:val="0"/>
              <w:spacing w:line="240" w:lineRule="auto"/>
              <w:ind w:firstLineChars="0" w:firstLine="0"/>
              <w:rPr>
                <w:rFonts w:ascii="Times New Roman" w:hAnsi="Times New Roman"/>
                <w:szCs w:val="21"/>
              </w:rPr>
            </w:pPr>
            <w:r w:rsidRPr="002B2C7D">
              <w:rPr>
                <w:rFonts w:ascii="Times New Roman" w:hAnsi="Times New Roman"/>
                <w:szCs w:val="21"/>
              </w:rPr>
              <w:t>每个故障码为四字节，可按故障实际顺序进行排序。</w:t>
            </w:r>
          </w:p>
        </w:tc>
      </w:tr>
    </w:tbl>
    <w:p w:rsidR="005A0ADE" w:rsidRPr="002B2C7D" w:rsidRDefault="005A0ADE" w:rsidP="000C7800">
      <w:pPr>
        <w:jc w:val="left"/>
        <w:rPr>
          <w:rFonts w:ascii="Times New Roman" w:hAnsi="Times New Roman"/>
          <w:szCs w:val="21"/>
        </w:rPr>
      </w:pPr>
      <w:r w:rsidRPr="002B2C7D">
        <w:rPr>
          <w:rFonts w:ascii="Times New Roman" w:hAnsi="Times New Roman"/>
          <w:szCs w:val="21"/>
        </w:rPr>
        <w:t>2</w:t>
      </w:r>
      <w:r w:rsidRPr="002B2C7D">
        <w:rPr>
          <w:rFonts w:ascii="Times New Roman" w:hAnsi="Times New Roman"/>
          <w:szCs w:val="21"/>
        </w:rPr>
        <w:t>）数据流信息数据格式和定义见表</w:t>
      </w:r>
      <w:r w:rsidR="00C25CFB">
        <w:rPr>
          <w:rFonts w:ascii="Times New Roman" w:hAnsi="Times New Roman"/>
          <w:szCs w:val="21"/>
        </w:rPr>
        <w:t>8</w:t>
      </w:r>
      <w:r w:rsidRPr="002B2C7D">
        <w:rPr>
          <w:rFonts w:ascii="Times New Roman" w:hAnsi="Times New Roman"/>
          <w:szCs w:val="21"/>
        </w:rPr>
        <w:t>所示</w:t>
      </w:r>
      <w:r w:rsidR="003B3FD6" w:rsidRPr="002B2C7D">
        <w:rPr>
          <w:rFonts w:ascii="Times New Roman" w:hAnsi="Times New Roman" w:hint="eastAsia"/>
          <w:szCs w:val="21"/>
        </w:rPr>
        <w:t>，补充数据流信息数据格式和定义见表</w:t>
      </w:r>
      <w:r w:rsidR="00C25CFB">
        <w:rPr>
          <w:rFonts w:ascii="Times New Roman" w:hAnsi="Times New Roman"/>
          <w:szCs w:val="21"/>
        </w:rPr>
        <w:t>9</w:t>
      </w:r>
      <w:r w:rsidR="003B3FD6" w:rsidRPr="002B2C7D">
        <w:rPr>
          <w:rFonts w:ascii="Times New Roman" w:hAnsi="Times New Roman" w:hint="eastAsia"/>
          <w:szCs w:val="21"/>
        </w:rPr>
        <w:t>所示。</w:t>
      </w:r>
    </w:p>
    <w:p w:rsidR="005A0ADE" w:rsidRPr="0007592F" w:rsidRDefault="005A0ADE" w:rsidP="000C7800">
      <w:pPr>
        <w:jc w:val="center"/>
        <w:rPr>
          <w:rFonts w:ascii="黑体" w:eastAsia="黑体" w:hAnsi="黑体"/>
          <w:b/>
          <w:szCs w:val="21"/>
        </w:rPr>
      </w:pPr>
      <w:r w:rsidRPr="0007592F">
        <w:rPr>
          <w:rFonts w:ascii="黑体" w:eastAsia="黑体" w:hAnsi="黑体"/>
          <w:b/>
          <w:szCs w:val="21"/>
        </w:rPr>
        <w:t>表</w:t>
      </w:r>
      <w:r w:rsidR="00C25CFB">
        <w:rPr>
          <w:rFonts w:ascii="黑体" w:eastAsia="黑体" w:hAnsi="黑体"/>
          <w:b/>
          <w:szCs w:val="21"/>
        </w:rPr>
        <w:t>8</w:t>
      </w:r>
      <w:r w:rsidRPr="0007592F">
        <w:rPr>
          <w:rFonts w:ascii="黑体" w:eastAsia="黑体" w:hAnsi="黑体"/>
          <w:b/>
          <w:szCs w:val="21"/>
        </w:rPr>
        <w:t xml:space="preserve"> 发动机数据流信息数据格式和定义</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129"/>
        <w:gridCol w:w="1973"/>
        <w:gridCol w:w="1268"/>
        <w:gridCol w:w="928"/>
        <w:gridCol w:w="3242"/>
      </w:tblGrid>
      <w:tr w:rsidR="005A0ADE" w:rsidRPr="002B2C7D" w:rsidTr="00247003">
        <w:trPr>
          <w:trHeight w:val="494"/>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b/>
                <w:bCs/>
                <w:kern w:val="0"/>
                <w:szCs w:val="21"/>
              </w:rPr>
            </w:pPr>
            <w:r w:rsidRPr="002B2C7D">
              <w:rPr>
                <w:rFonts w:ascii="Times New Roman" w:hAnsi="Times New Roman"/>
                <w:b/>
                <w:bCs/>
                <w:kern w:val="0"/>
                <w:szCs w:val="21"/>
              </w:rPr>
              <w:t>起始字节</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b/>
                <w:bCs/>
                <w:kern w:val="0"/>
                <w:szCs w:val="21"/>
              </w:rPr>
            </w:pPr>
            <w:r w:rsidRPr="002B2C7D">
              <w:rPr>
                <w:rFonts w:ascii="Times New Roman" w:hAnsi="Times New Roman"/>
                <w:b/>
                <w:bCs/>
                <w:kern w:val="0"/>
                <w:szCs w:val="21"/>
              </w:rPr>
              <w:t>数据项</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b/>
                <w:bCs/>
                <w:kern w:val="0"/>
                <w:szCs w:val="21"/>
              </w:rPr>
            </w:pPr>
            <w:r w:rsidRPr="002B2C7D">
              <w:rPr>
                <w:rFonts w:ascii="Times New Roman" w:hAnsi="Times New Roman"/>
                <w:b/>
                <w:bCs/>
                <w:kern w:val="0"/>
                <w:szCs w:val="21"/>
              </w:rPr>
              <w:t>数据类型</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b/>
                <w:bCs/>
                <w:kern w:val="0"/>
                <w:szCs w:val="21"/>
              </w:rPr>
            </w:pPr>
            <w:r w:rsidRPr="002B2C7D">
              <w:rPr>
                <w:rFonts w:ascii="Times New Roman" w:hAnsi="Times New Roman"/>
                <w:b/>
                <w:bCs/>
                <w:kern w:val="0"/>
                <w:szCs w:val="21"/>
              </w:rPr>
              <w:t>单位</w:t>
            </w:r>
          </w:p>
        </w:tc>
        <w:tc>
          <w:tcPr>
            <w:tcW w:w="3242"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b/>
                <w:bCs/>
                <w:kern w:val="0"/>
                <w:szCs w:val="21"/>
              </w:rPr>
            </w:pPr>
            <w:r w:rsidRPr="002B2C7D">
              <w:rPr>
                <w:rFonts w:ascii="Times New Roman" w:hAnsi="Times New Roman"/>
                <w:b/>
                <w:bCs/>
                <w:kern w:val="0"/>
                <w:szCs w:val="21"/>
              </w:rPr>
              <w:t>描述及要求</w:t>
            </w:r>
          </w:p>
        </w:tc>
      </w:tr>
      <w:tr w:rsidR="005A0ADE" w:rsidRPr="002B2C7D" w:rsidTr="00247003">
        <w:trPr>
          <w:trHeight w:val="1066"/>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lastRenderedPageBreak/>
              <w:t>0</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noProof/>
                <w:kern w:val="0"/>
                <w:szCs w:val="21"/>
              </w:rPr>
              <w:t>车速</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km/h</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bookmarkStart w:id="105" w:name="OLE_LINK30"/>
            <w:bookmarkStart w:id="106" w:name="OLE_LINK31"/>
            <w:bookmarkStart w:id="107" w:name="OLE_LINK32"/>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1/256</w:t>
            </w:r>
            <w:bookmarkStart w:id="108" w:name="OLE_LINK28"/>
            <w:bookmarkStart w:id="109" w:name="OLE_LINK29"/>
            <w:r w:rsidRPr="002B2C7D">
              <w:rPr>
                <w:rFonts w:ascii="Times New Roman" w:hAnsi="Times New Roman"/>
                <w:kern w:val="0"/>
                <w:szCs w:val="21"/>
              </w:rPr>
              <w:t>km/h</w:t>
            </w:r>
            <w:bookmarkEnd w:id="108"/>
            <w:bookmarkEnd w:id="109"/>
            <w:r w:rsidRPr="002B2C7D">
              <w:rPr>
                <w:rFonts w:ascii="Times New Roman" w:hAnsi="Times New Roman"/>
                <w:kern w:val="0"/>
                <w:szCs w:val="21"/>
              </w:rPr>
              <w:t>/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0~250.996km/h</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“0xFF,0xFF”</w:t>
            </w:r>
            <w:r w:rsidRPr="002B2C7D">
              <w:rPr>
                <w:rFonts w:ascii="Times New Roman" w:hAnsi="Times New Roman"/>
                <w:kern w:val="0"/>
                <w:szCs w:val="21"/>
              </w:rPr>
              <w:t>表示无效</w:t>
            </w:r>
            <w:bookmarkEnd w:id="105"/>
            <w:bookmarkEnd w:id="106"/>
            <w:bookmarkEnd w:id="107"/>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2</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大气压力</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kPa</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bookmarkStart w:id="110" w:name="OLE_LINK33"/>
            <w:bookmarkStart w:id="111" w:name="OLE_LINK34"/>
            <w:bookmarkStart w:id="112" w:name="OLE_LINK35"/>
            <w:r w:rsidRPr="002B2C7D">
              <w:rPr>
                <w:rFonts w:ascii="Times New Roman" w:hAnsi="Times New Roman"/>
                <w:kern w:val="0"/>
                <w:szCs w:val="21"/>
              </w:rPr>
              <w:t>数据长度：</w:t>
            </w:r>
            <w:r w:rsidRPr="002B2C7D">
              <w:rPr>
                <w:rFonts w:ascii="Times New Roman" w:hAnsi="Times New Roman"/>
                <w:kern w:val="0"/>
                <w:szCs w:val="21"/>
              </w:rPr>
              <w:t>1btyes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0.5/bit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0~125kPa</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“0xFF”</w:t>
            </w:r>
            <w:r w:rsidRPr="002B2C7D">
              <w:rPr>
                <w:rFonts w:ascii="Times New Roman" w:hAnsi="Times New Roman"/>
                <w:kern w:val="0"/>
                <w:szCs w:val="21"/>
              </w:rPr>
              <w:t>表示无效</w:t>
            </w:r>
            <w:bookmarkEnd w:id="110"/>
            <w:bookmarkEnd w:id="111"/>
            <w:bookmarkEnd w:id="112"/>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3</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发动机净输出扭矩（实际扭矩百分比）</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1btyes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1%/bit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-125</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-125~125%</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4</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摩擦扭矩（摩擦扭矩百分比）</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1btyes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1%/bit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-125</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-1250~125%</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5</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发动机转速</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rpm</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0.125rpm/bit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0~8031.875rpm</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7</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发动机燃料流量</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L/h</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0.05L/h</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0~3212.75L/h</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9</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SCR</w:t>
            </w:r>
            <w:r w:rsidRPr="002B2C7D">
              <w:rPr>
                <w:rFonts w:ascii="Times New Roman" w:hAnsi="Times New Roman"/>
                <w:kern w:val="0"/>
                <w:szCs w:val="21"/>
              </w:rPr>
              <w:t>上游</w:t>
            </w:r>
            <w:r w:rsidRPr="002B2C7D">
              <w:rPr>
                <w:rFonts w:ascii="Times New Roman" w:hAnsi="Times New Roman"/>
                <w:kern w:val="0"/>
                <w:szCs w:val="21"/>
              </w:rPr>
              <w:t>NOx</w:t>
            </w:r>
            <w:r w:rsidRPr="002B2C7D">
              <w:rPr>
                <w:rFonts w:ascii="Times New Roman" w:hAnsi="Times New Roman"/>
                <w:kern w:val="0"/>
                <w:szCs w:val="21"/>
              </w:rPr>
              <w:t>传感器输出值（后处理上游氮氧浓度）</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ppm</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0.05ppm/bit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-200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-200~3212.75ppm</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r w:rsidR="005A0ADE" w:rsidRPr="002B2C7D" w:rsidTr="00247003">
        <w:trPr>
          <w:trHeight w:val="130"/>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11</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SCR</w:t>
            </w:r>
            <w:r w:rsidRPr="002B2C7D">
              <w:rPr>
                <w:rFonts w:ascii="Times New Roman" w:hAnsi="Times New Roman"/>
                <w:kern w:val="0"/>
                <w:szCs w:val="21"/>
              </w:rPr>
              <w:t>下游</w:t>
            </w:r>
            <w:r w:rsidRPr="002B2C7D">
              <w:rPr>
                <w:rFonts w:ascii="Times New Roman" w:hAnsi="Times New Roman"/>
                <w:kern w:val="0"/>
                <w:szCs w:val="21"/>
              </w:rPr>
              <w:t>NOx</w:t>
            </w:r>
            <w:r w:rsidRPr="002B2C7D">
              <w:rPr>
                <w:rFonts w:ascii="Times New Roman" w:hAnsi="Times New Roman"/>
                <w:kern w:val="0"/>
                <w:szCs w:val="21"/>
              </w:rPr>
              <w:t>传感器输出值（后处理下游氮氧浓度）</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ppm</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0.05ppm/bit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-200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-200~3212.75ppm</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13</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反应剂余量</w:t>
            </w:r>
          </w:p>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（尿素箱液位）</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1btyes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0.4%/bit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0~100%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14</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进气量</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kg/h</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0.05kg/h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0~3212.75ppm</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lastRenderedPageBreak/>
              <w:t>16</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SCR</w:t>
            </w:r>
            <w:r w:rsidRPr="002B2C7D">
              <w:rPr>
                <w:rFonts w:ascii="Times New Roman" w:hAnsi="Times New Roman"/>
                <w:kern w:val="0"/>
                <w:szCs w:val="21"/>
              </w:rPr>
              <w:t>入口温度（后处理上游排气温度）</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0.03125 ℃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-273</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-273~1734.96875℃</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18</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SCR</w:t>
            </w:r>
            <w:r w:rsidRPr="002B2C7D">
              <w:rPr>
                <w:rFonts w:ascii="Times New Roman" w:hAnsi="Times New Roman"/>
                <w:kern w:val="0"/>
                <w:szCs w:val="21"/>
              </w:rPr>
              <w:t>出口温度（后处理下游排气温度）</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0.03125 ℃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-273</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-273~1734.96875℃</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20</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DPF</w:t>
            </w:r>
            <w:r w:rsidRPr="002B2C7D">
              <w:rPr>
                <w:rFonts w:ascii="Times New Roman" w:hAnsi="Times New Roman"/>
                <w:kern w:val="0"/>
                <w:szCs w:val="21"/>
              </w:rPr>
              <w:t>压差（或</w:t>
            </w:r>
            <w:r w:rsidRPr="002B2C7D">
              <w:rPr>
                <w:rFonts w:ascii="Times New Roman" w:hAnsi="Times New Roman"/>
                <w:kern w:val="0"/>
                <w:szCs w:val="21"/>
              </w:rPr>
              <w:t>DPF</w:t>
            </w:r>
            <w:r w:rsidRPr="002B2C7D">
              <w:rPr>
                <w:rFonts w:ascii="Times New Roman" w:hAnsi="Times New Roman"/>
                <w:kern w:val="0"/>
                <w:szCs w:val="21"/>
              </w:rPr>
              <w:t>排气背压）</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kPa</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0.1 kPa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0~6425.5 kPa</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22</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发动机冷却液温度</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1btyes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1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-40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-40~210℃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23</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油箱液位</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1btyes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0.4%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0~100%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24</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定位状态</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1btyes</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25</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经度</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4btyes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0.000001°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0~180.000000°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29</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纬度</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DWORD</w:t>
            </w:r>
          </w:p>
        </w:tc>
        <w:tc>
          <w:tcPr>
            <w:tcW w:w="92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4btyes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0.000001</w:t>
            </w:r>
            <w:r w:rsidRPr="002B2C7D">
              <w:rPr>
                <w:rFonts w:ascii="Times New Roman" w:hAnsi="Times New Roman"/>
                <w:kern w:val="0"/>
                <w:szCs w:val="21"/>
              </w:rPr>
              <w:t>度</w:t>
            </w:r>
            <w:r w:rsidRPr="002B2C7D">
              <w:rPr>
                <w:rFonts w:ascii="Times New Roman" w:hAnsi="Times New Roman"/>
                <w:kern w:val="0"/>
                <w:szCs w:val="21"/>
              </w:rPr>
              <w:t xml:space="preserve">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0~180.000000°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“0xFF,0xFF,0xFF,0xFF”</w:t>
            </w:r>
            <w:r w:rsidRPr="002B2C7D">
              <w:rPr>
                <w:rFonts w:ascii="Times New Roman" w:hAnsi="Times New Roman"/>
                <w:kern w:val="0"/>
                <w:szCs w:val="21"/>
              </w:rPr>
              <w:t>表示无效</w:t>
            </w:r>
          </w:p>
        </w:tc>
      </w:tr>
      <w:tr w:rsidR="005A0ADE" w:rsidRPr="002B2C7D" w:rsidTr="00247003">
        <w:trPr>
          <w:trHeight w:val="532"/>
          <w:jc w:val="center"/>
        </w:trPr>
        <w:tc>
          <w:tcPr>
            <w:tcW w:w="1129"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33</w:t>
            </w:r>
          </w:p>
        </w:tc>
        <w:tc>
          <w:tcPr>
            <w:tcW w:w="197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累计里程</w:t>
            </w:r>
          </w:p>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（总行驶里程）</w:t>
            </w:r>
          </w:p>
        </w:tc>
        <w:tc>
          <w:tcPr>
            <w:tcW w:w="1268"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DWORD</w:t>
            </w:r>
          </w:p>
        </w:tc>
        <w:tc>
          <w:tcPr>
            <w:tcW w:w="928" w:type="dxa"/>
            <w:shd w:val="clear" w:color="auto" w:fill="FFFFFF" w:themeFill="background1"/>
            <w:vAlign w:val="center"/>
          </w:tcPr>
          <w:p w:rsidR="005A0ADE" w:rsidRPr="002B2C7D" w:rsidRDefault="008346B1"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K</w:t>
            </w:r>
            <w:r w:rsidR="005A0ADE" w:rsidRPr="002B2C7D">
              <w:rPr>
                <w:rFonts w:ascii="Times New Roman" w:hAnsi="Times New Roman"/>
                <w:kern w:val="0"/>
                <w:szCs w:val="21"/>
              </w:rPr>
              <w:t>m</w:t>
            </w:r>
          </w:p>
        </w:tc>
        <w:tc>
          <w:tcPr>
            <w:tcW w:w="3242"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4btyes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0.1km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“0xFF,0xFF,0xFF,0xFF”</w:t>
            </w:r>
            <w:r w:rsidRPr="002B2C7D">
              <w:rPr>
                <w:rFonts w:ascii="Times New Roman" w:hAnsi="Times New Roman"/>
                <w:kern w:val="0"/>
                <w:szCs w:val="21"/>
              </w:rPr>
              <w:t>表示无效</w:t>
            </w:r>
          </w:p>
        </w:tc>
      </w:tr>
    </w:tbl>
    <w:p w:rsidR="00681CFE" w:rsidRDefault="00681CFE" w:rsidP="000C7800">
      <w:pPr>
        <w:jc w:val="center"/>
        <w:rPr>
          <w:rFonts w:ascii="黑体" w:eastAsia="黑体" w:hAnsi="黑体"/>
          <w:b/>
          <w:szCs w:val="21"/>
        </w:rPr>
      </w:pPr>
    </w:p>
    <w:p w:rsidR="005A0ADE" w:rsidRPr="0007592F" w:rsidRDefault="005A0ADE" w:rsidP="000C7800">
      <w:pPr>
        <w:jc w:val="center"/>
        <w:rPr>
          <w:rFonts w:ascii="黑体" w:eastAsia="黑体" w:hAnsi="黑体"/>
          <w:b/>
          <w:szCs w:val="21"/>
        </w:rPr>
      </w:pPr>
      <w:r w:rsidRPr="0007592F">
        <w:rPr>
          <w:rFonts w:ascii="黑体" w:eastAsia="黑体" w:hAnsi="黑体"/>
          <w:b/>
          <w:szCs w:val="21"/>
        </w:rPr>
        <w:t>表</w:t>
      </w:r>
      <w:r w:rsidR="00C25CFB">
        <w:rPr>
          <w:rFonts w:ascii="黑体" w:eastAsia="黑体" w:hAnsi="黑体"/>
          <w:b/>
          <w:szCs w:val="21"/>
        </w:rPr>
        <w:t>9</w:t>
      </w:r>
      <w:r w:rsidR="003B3FD6" w:rsidRPr="0007592F">
        <w:rPr>
          <w:rFonts w:ascii="黑体" w:eastAsia="黑体" w:hAnsi="黑体" w:hint="eastAsia"/>
          <w:b/>
          <w:szCs w:val="21"/>
        </w:rPr>
        <w:t>补充数据流</w:t>
      </w:r>
      <w:r w:rsidRPr="0007592F">
        <w:rPr>
          <w:rFonts w:ascii="黑体" w:eastAsia="黑体" w:hAnsi="黑体"/>
          <w:b/>
          <w:szCs w:val="21"/>
        </w:rPr>
        <w:t>数据格式和定义</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127"/>
        <w:gridCol w:w="1970"/>
        <w:gridCol w:w="1207"/>
        <w:gridCol w:w="903"/>
        <w:gridCol w:w="3350"/>
      </w:tblGrid>
      <w:tr w:rsidR="003B3FD6" w:rsidRPr="002B2C7D" w:rsidTr="00247003">
        <w:trPr>
          <w:trHeight w:val="538"/>
          <w:jc w:val="center"/>
        </w:trPr>
        <w:tc>
          <w:tcPr>
            <w:tcW w:w="1127" w:type="dxa"/>
            <w:shd w:val="clear" w:color="auto" w:fill="FFFFFF" w:themeFill="background1"/>
            <w:vAlign w:val="center"/>
          </w:tcPr>
          <w:p w:rsidR="003B3FD6" w:rsidRPr="002B2C7D" w:rsidRDefault="003B3FD6" w:rsidP="00681CFE">
            <w:pPr>
              <w:snapToGrid w:val="0"/>
              <w:spacing w:line="240" w:lineRule="auto"/>
              <w:jc w:val="center"/>
              <w:rPr>
                <w:rFonts w:ascii="Times New Roman" w:hAnsi="Times New Roman"/>
                <w:kern w:val="0"/>
                <w:szCs w:val="21"/>
              </w:rPr>
            </w:pPr>
            <w:r w:rsidRPr="002B2C7D">
              <w:rPr>
                <w:rFonts w:ascii="Times New Roman" w:hAnsi="Times New Roman"/>
                <w:b/>
                <w:bCs/>
                <w:kern w:val="0"/>
                <w:szCs w:val="21"/>
              </w:rPr>
              <w:t>起始字节</w:t>
            </w:r>
          </w:p>
        </w:tc>
        <w:tc>
          <w:tcPr>
            <w:tcW w:w="1970" w:type="dxa"/>
            <w:shd w:val="clear" w:color="auto" w:fill="FFFFFF" w:themeFill="background1"/>
            <w:vAlign w:val="center"/>
          </w:tcPr>
          <w:p w:rsidR="003B3FD6" w:rsidRPr="002B2C7D" w:rsidRDefault="003B3FD6" w:rsidP="00681CFE">
            <w:pPr>
              <w:snapToGrid w:val="0"/>
              <w:spacing w:line="240" w:lineRule="auto"/>
              <w:jc w:val="center"/>
              <w:rPr>
                <w:rFonts w:ascii="Times New Roman" w:hAnsi="Times New Roman"/>
                <w:kern w:val="0"/>
                <w:szCs w:val="21"/>
              </w:rPr>
            </w:pPr>
            <w:r w:rsidRPr="002B2C7D">
              <w:rPr>
                <w:rFonts w:ascii="Times New Roman" w:hAnsi="Times New Roman"/>
                <w:b/>
                <w:bCs/>
                <w:kern w:val="0"/>
                <w:szCs w:val="21"/>
              </w:rPr>
              <w:t>数据项</w:t>
            </w:r>
          </w:p>
        </w:tc>
        <w:tc>
          <w:tcPr>
            <w:tcW w:w="1207" w:type="dxa"/>
            <w:shd w:val="clear" w:color="auto" w:fill="FFFFFF" w:themeFill="background1"/>
            <w:vAlign w:val="center"/>
          </w:tcPr>
          <w:p w:rsidR="003B3FD6" w:rsidRPr="002B2C7D" w:rsidRDefault="003B3FD6" w:rsidP="00681CFE">
            <w:pPr>
              <w:snapToGrid w:val="0"/>
              <w:spacing w:line="240" w:lineRule="auto"/>
              <w:jc w:val="center"/>
              <w:rPr>
                <w:rFonts w:ascii="Times New Roman" w:hAnsi="Times New Roman"/>
                <w:kern w:val="0"/>
                <w:szCs w:val="21"/>
              </w:rPr>
            </w:pPr>
            <w:r w:rsidRPr="002B2C7D">
              <w:rPr>
                <w:rFonts w:ascii="Times New Roman" w:hAnsi="Times New Roman"/>
                <w:b/>
                <w:bCs/>
                <w:kern w:val="0"/>
                <w:szCs w:val="21"/>
              </w:rPr>
              <w:t>数据类型</w:t>
            </w:r>
          </w:p>
        </w:tc>
        <w:tc>
          <w:tcPr>
            <w:tcW w:w="903" w:type="dxa"/>
            <w:shd w:val="clear" w:color="auto" w:fill="FFFFFF" w:themeFill="background1"/>
            <w:vAlign w:val="center"/>
          </w:tcPr>
          <w:p w:rsidR="003B3FD6" w:rsidRPr="002B2C7D" w:rsidRDefault="003B3FD6" w:rsidP="00681CFE">
            <w:pPr>
              <w:snapToGrid w:val="0"/>
              <w:spacing w:line="240" w:lineRule="auto"/>
              <w:jc w:val="center"/>
              <w:rPr>
                <w:rFonts w:ascii="Times New Roman" w:hAnsi="Times New Roman"/>
                <w:kern w:val="0"/>
                <w:szCs w:val="21"/>
              </w:rPr>
            </w:pPr>
            <w:r w:rsidRPr="002B2C7D">
              <w:rPr>
                <w:rFonts w:ascii="Times New Roman" w:hAnsi="Times New Roman"/>
                <w:b/>
                <w:bCs/>
                <w:kern w:val="0"/>
                <w:szCs w:val="21"/>
              </w:rPr>
              <w:t>单位</w:t>
            </w:r>
          </w:p>
        </w:tc>
        <w:tc>
          <w:tcPr>
            <w:tcW w:w="3350" w:type="dxa"/>
            <w:shd w:val="clear" w:color="auto" w:fill="FFFFFF" w:themeFill="background1"/>
            <w:vAlign w:val="center"/>
          </w:tcPr>
          <w:p w:rsidR="003B3FD6" w:rsidRPr="002B2C7D" w:rsidRDefault="003B3FD6" w:rsidP="00681CFE">
            <w:pPr>
              <w:snapToGrid w:val="0"/>
              <w:spacing w:line="240" w:lineRule="auto"/>
              <w:jc w:val="left"/>
              <w:rPr>
                <w:rFonts w:ascii="Times New Roman" w:hAnsi="Times New Roman"/>
                <w:kern w:val="0"/>
                <w:szCs w:val="21"/>
              </w:rPr>
            </w:pPr>
            <w:r w:rsidRPr="002B2C7D">
              <w:rPr>
                <w:rFonts w:ascii="Times New Roman" w:hAnsi="Times New Roman"/>
                <w:b/>
                <w:bCs/>
                <w:kern w:val="0"/>
                <w:szCs w:val="21"/>
              </w:rPr>
              <w:t>描述及要求</w:t>
            </w:r>
          </w:p>
        </w:tc>
      </w:tr>
      <w:tr w:rsidR="005A0ADE" w:rsidRPr="002B2C7D" w:rsidTr="00247003">
        <w:trPr>
          <w:trHeight w:val="538"/>
          <w:jc w:val="center"/>
        </w:trPr>
        <w:tc>
          <w:tcPr>
            <w:tcW w:w="112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lastRenderedPageBreak/>
              <w:t>0</w:t>
            </w:r>
          </w:p>
        </w:tc>
        <w:tc>
          <w:tcPr>
            <w:tcW w:w="1970"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发动机扭矩模式</w:t>
            </w:r>
          </w:p>
        </w:tc>
        <w:tc>
          <w:tcPr>
            <w:tcW w:w="120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0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p>
        </w:tc>
        <w:tc>
          <w:tcPr>
            <w:tcW w:w="3350"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0</w:t>
            </w:r>
            <w:r w:rsidRPr="002B2C7D">
              <w:rPr>
                <w:rFonts w:ascii="Times New Roman" w:hAnsi="Times New Roman"/>
                <w:kern w:val="0"/>
                <w:szCs w:val="21"/>
              </w:rPr>
              <w:t>：超速失效</w:t>
            </w:r>
            <w:r w:rsidRPr="002B2C7D">
              <w:rPr>
                <w:rFonts w:ascii="Times New Roman" w:hAnsi="Times New Roman"/>
                <w:kern w:val="0"/>
                <w:szCs w:val="21"/>
              </w:rPr>
              <w:br/>
              <w:t>1</w:t>
            </w:r>
            <w:r w:rsidRPr="002B2C7D">
              <w:rPr>
                <w:rFonts w:ascii="Times New Roman" w:hAnsi="Times New Roman"/>
                <w:kern w:val="0"/>
                <w:szCs w:val="21"/>
              </w:rPr>
              <w:t>：转速控制</w:t>
            </w:r>
            <w:r w:rsidRPr="002B2C7D">
              <w:rPr>
                <w:rFonts w:ascii="Times New Roman" w:hAnsi="Times New Roman"/>
                <w:kern w:val="0"/>
                <w:szCs w:val="21"/>
              </w:rPr>
              <w:br/>
              <w:t>2</w:t>
            </w:r>
            <w:r w:rsidRPr="002B2C7D">
              <w:rPr>
                <w:rFonts w:ascii="Times New Roman" w:hAnsi="Times New Roman"/>
                <w:kern w:val="0"/>
                <w:szCs w:val="21"/>
              </w:rPr>
              <w:t>：扭矩控制</w:t>
            </w:r>
            <w:r w:rsidRPr="002B2C7D">
              <w:rPr>
                <w:rFonts w:ascii="Times New Roman" w:hAnsi="Times New Roman"/>
                <w:kern w:val="0"/>
                <w:szCs w:val="21"/>
              </w:rPr>
              <w:br/>
              <w:t>3</w:t>
            </w:r>
            <w:r w:rsidRPr="002B2C7D">
              <w:rPr>
                <w:rFonts w:ascii="Times New Roman" w:hAnsi="Times New Roman"/>
                <w:kern w:val="0"/>
                <w:szCs w:val="21"/>
              </w:rPr>
              <w:t>：转速</w:t>
            </w:r>
            <w:r w:rsidRPr="002B2C7D">
              <w:rPr>
                <w:rFonts w:ascii="Times New Roman" w:hAnsi="Times New Roman"/>
                <w:kern w:val="0"/>
                <w:szCs w:val="21"/>
              </w:rPr>
              <w:t>/</w:t>
            </w:r>
            <w:r w:rsidRPr="002B2C7D">
              <w:rPr>
                <w:rFonts w:ascii="Times New Roman" w:hAnsi="Times New Roman"/>
                <w:kern w:val="0"/>
                <w:szCs w:val="21"/>
              </w:rPr>
              <w:t>扭矩控制</w:t>
            </w:r>
          </w:p>
        </w:tc>
      </w:tr>
      <w:tr w:rsidR="005A0ADE" w:rsidRPr="002B2C7D" w:rsidTr="00247003">
        <w:trPr>
          <w:trHeight w:val="538"/>
          <w:jc w:val="center"/>
        </w:trPr>
        <w:tc>
          <w:tcPr>
            <w:tcW w:w="112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1</w:t>
            </w:r>
          </w:p>
        </w:tc>
        <w:tc>
          <w:tcPr>
            <w:tcW w:w="1970"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油门踏板</w:t>
            </w:r>
          </w:p>
        </w:tc>
        <w:tc>
          <w:tcPr>
            <w:tcW w:w="120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0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350"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1btyes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0.4%/bit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0~100%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w:t>
            </w:r>
            <w:r w:rsidRPr="002B2C7D">
              <w:rPr>
                <w:rFonts w:ascii="Times New Roman" w:hAnsi="Times New Roman"/>
                <w:kern w:val="0"/>
                <w:szCs w:val="21"/>
              </w:rPr>
              <w:t>表示无效</w:t>
            </w:r>
          </w:p>
        </w:tc>
      </w:tr>
      <w:tr w:rsidR="005A0ADE" w:rsidRPr="002B2C7D" w:rsidTr="00247003">
        <w:trPr>
          <w:trHeight w:val="538"/>
          <w:jc w:val="center"/>
        </w:trPr>
        <w:tc>
          <w:tcPr>
            <w:tcW w:w="112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2</w:t>
            </w:r>
          </w:p>
        </w:tc>
        <w:tc>
          <w:tcPr>
            <w:tcW w:w="1970"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累计油耗</w:t>
            </w:r>
          </w:p>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（总油耗）</w:t>
            </w:r>
          </w:p>
        </w:tc>
        <w:tc>
          <w:tcPr>
            <w:tcW w:w="120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DWORD</w:t>
            </w:r>
          </w:p>
        </w:tc>
        <w:tc>
          <w:tcPr>
            <w:tcW w:w="90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L</w:t>
            </w:r>
          </w:p>
        </w:tc>
        <w:tc>
          <w:tcPr>
            <w:tcW w:w="3350"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4btyes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0.5L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0~2 105 540 607.5L</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“0xFF,0xFF,0xFF,0xFF”</w:t>
            </w:r>
            <w:r w:rsidRPr="002B2C7D">
              <w:rPr>
                <w:rFonts w:ascii="Times New Roman" w:hAnsi="Times New Roman"/>
                <w:kern w:val="0"/>
                <w:szCs w:val="21"/>
              </w:rPr>
              <w:t>表示无效</w:t>
            </w:r>
          </w:p>
        </w:tc>
      </w:tr>
      <w:tr w:rsidR="005A0ADE" w:rsidRPr="002B2C7D" w:rsidTr="00247003">
        <w:trPr>
          <w:trHeight w:val="538"/>
          <w:jc w:val="center"/>
        </w:trPr>
        <w:tc>
          <w:tcPr>
            <w:tcW w:w="112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6</w:t>
            </w:r>
          </w:p>
        </w:tc>
        <w:tc>
          <w:tcPr>
            <w:tcW w:w="1970"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尿素箱温度</w:t>
            </w:r>
          </w:p>
        </w:tc>
        <w:tc>
          <w:tcPr>
            <w:tcW w:w="120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BYTE</w:t>
            </w:r>
          </w:p>
        </w:tc>
        <w:tc>
          <w:tcPr>
            <w:tcW w:w="90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350"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1btyes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1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-40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-40~210℃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w:t>
            </w:r>
            <w:r w:rsidRPr="002B2C7D">
              <w:rPr>
                <w:rFonts w:ascii="Times New Roman" w:hAnsi="Times New Roman"/>
                <w:kern w:val="0"/>
                <w:szCs w:val="21"/>
              </w:rPr>
              <w:t>表示无效</w:t>
            </w:r>
          </w:p>
        </w:tc>
      </w:tr>
      <w:tr w:rsidR="005A0ADE" w:rsidRPr="002B2C7D" w:rsidTr="00247003">
        <w:trPr>
          <w:trHeight w:val="538"/>
          <w:jc w:val="center"/>
        </w:trPr>
        <w:tc>
          <w:tcPr>
            <w:tcW w:w="112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7</w:t>
            </w:r>
          </w:p>
        </w:tc>
        <w:tc>
          <w:tcPr>
            <w:tcW w:w="1970"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实际尿素喷射量</w:t>
            </w:r>
          </w:p>
        </w:tc>
        <w:tc>
          <w:tcPr>
            <w:tcW w:w="120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DWORD</w:t>
            </w:r>
          </w:p>
        </w:tc>
        <w:tc>
          <w:tcPr>
            <w:tcW w:w="90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ml/h</w:t>
            </w:r>
          </w:p>
        </w:tc>
        <w:tc>
          <w:tcPr>
            <w:tcW w:w="3350"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4btyes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0.01 ml/h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“0xFF,0xFF,0xFF,0xFF”</w:t>
            </w:r>
            <w:r w:rsidRPr="002B2C7D">
              <w:rPr>
                <w:rFonts w:ascii="Times New Roman" w:hAnsi="Times New Roman"/>
                <w:kern w:val="0"/>
                <w:szCs w:val="21"/>
              </w:rPr>
              <w:t>表示无效</w:t>
            </w:r>
          </w:p>
        </w:tc>
      </w:tr>
      <w:tr w:rsidR="005A0ADE" w:rsidRPr="002B2C7D" w:rsidTr="00247003">
        <w:trPr>
          <w:trHeight w:val="538"/>
          <w:jc w:val="center"/>
        </w:trPr>
        <w:tc>
          <w:tcPr>
            <w:tcW w:w="112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11</w:t>
            </w:r>
          </w:p>
        </w:tc>
        <w:tc>
          <w:tcPr>
            <w:tcW w:w="1970" w:type="dxa"/>
            <w:shd w:val="clear" w:color="auto" w:fill="FFFFFF" w:themeFill="background1"/>
            <w:vAlign w:val="center"/>
          </w:tcPr>
          <w:p w:rsidR="00614321"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累计尿素消耗</w:t>
            </w:r>
          </w:p>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（总尿素消耗）</w:t>
            </w:r>
          </w:p>
        </w:tc>
        <w:tc>
          <w:tcPr>
            <w:tcW w:w="120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DWORD</w:t>
            </w:r>
          </w:p>
        </w:tc>
        <w:tc>
          <w:tcPr>
            <w:tcW w:w="903" w:type="dxa"/>
            <w:shd w:val="clear" w:color="auto" w:fill="FFFFFF" w:themeFill="background1"/>
            <w:vAlign w:val="center"/>
          </w:tcPr>
          <w:p w:rsidR="005A0ADE" w:rsidRPr="002B2C7D" w:rsidRDefault="00CF09C8"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G</w:t>
            </w:r>
          </w:p>
        </w:tc>
        <w:tc>
          <w:tcPr>
            <w:tcW w:w="3350"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4btyes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1 g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0</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“0xFF,0xFF,0xFF,0xFF”</w:t>
            </w:r>
            <w:r w:rsidRPr="002B2C7D">
              <w:rPr>
                <w:rFonts w:ascii="Times New Roman" w:hAnsi="Times New Roman"/>
                <w:kern w:val="0"/>
                <w:szCs w:val="21"/>
              </w:rPr>
              <w:t>表示无效</w:t>
            </w:r>
          </w:p>
        </w:tc>
      </w:tr>
      <w:tr w:rsidR="005A0ADE" w:rsidRPr="002B2C7D" w:rsidTr="00247003">
        <w:trPr>
          <w:trHeight w:val="538"/>
          <w:jc w:val="center"/>
        </w:trPr>
        <w:tc>
          <w:tcPr>
            <w:tcW w:w="112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15</w:t>
            </w:r>
          </w:p>
        </w:tc>
        <w:tc>
          <w:tcPr>
            <w:tcW w:w="1970"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DPF</w:t>
            </w:r>
            <w:r w:rsidRPr="002B2C7D">
              <w:rPr>
                <w:rFonts w:ascii="Times New Roman" w:hAnsi="Times New Roman"/>
                <w:kern w:val="0"/>
                <w:szCs w:val="21"/>
              </w:rPr>
              <w:t>排气温度</w:t>
            </w:r>
          </w:p>
        </w:tc>
        <w:tc>
          <w:tcPr>
            <w:tcW w:w="1207"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WORD</w:t>
            </w:r>
          </w:p>
        </w:tc>
        <w:tc>
          <w:tcPr>
            <w:tcW w:w="903" w:type="dxa"/>
            <w:shd w:val="clear" w:color="auto" w:fill="FFFFFF" w:themeFill="background1"/>
            <w:vAlign w:val="center"/>
          </w:tcPr>
          <w:p w:rsidR="005A0ADE" w:rsidRPr="002B2C7D" w:rsidRDefault="005A0ADE" w:rsidP="00681CFE">
            <w:pPr>
              <w:snapToGrid w:val="0"/>
              <w:spacing w:line="240" w:lineRule="auto"/>
              <w:jc w:val="center"/>
              <w:rPr>
                <w:rFonts w:ascii="Times New Roman" w:hAnsi="Times New Roman"/>
                <w:kern w:val="0"/>
                <w:szCs w:val="21"/>
              </w:rPr>
            </w:pPr>
            <w:r w:rsidRPr="002B2C7D">
              <w:rPr>
                <w:rFonts w:ascii="Times New Roman" w:hAnsi="Times New Roman"/>
                <w:kern w:val="0"/>
                <w:szCs w:val="21"/>
              </w:rPr>
              <w:t>℃</w:t>
            </w:r>
          </w:p>
        </w:tc>
        <w:tc>
          <w:tcPr>
            <w:tcW w:w="3350" w:type="dxa"/>
            <w:shd w:val="clear" w:color="auto" w:fill="FFFFFF" w:themeFill="background1"/>
            <w:vAlign w:val="center"/>
          </w:tcPr>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数据长度：</w:t>
            </w:r>
            <w:r w:rsidRPr="002B2C7D">
              <w:rPr>
                <w:rFonts w:ascii="Times New Roman" w:hAnsi="Times New Roman"/>
                <w:kern w:val="0"/>
                <w:szCs w:val="21"/>
              </w:rPr>
              <w:t>2btyes</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精度：</w:t>
            </w:r>
            <w:r w:rsidRPr="002B2C7D">
              <w:rPr>
                <w:rFonts w:ascii="Times New Roman" w:hAnsi="Times New Roman"/>
                <w:kern w:val="0"/>
                <w:szCs w:val="21"/>
              </w:rPr>
              <w:t>0.03125 ℃ per bit</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偏移量：</w:t>
            </w:r>
            <w:r w:rsidRPr="002B2C7D">
              <w:rPr>
                <w:rFonts w:ascii="Times New Roman" w:hAnsi="Times New Roman"/>
                <w:kern w:val="0"/>
                <w:szCs w:val="21"/>
              </w:rPr>
              <w:t>-273</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数据范围：</w:t>
            </w:r>
            <w:r w:rsidRPr="002B2C7D">
              <w:rPr>
                <w:rFonts w:ascii="Times New Roman" w:hAnsi="Times New Roman"/>
                <w:kern w:val="0"/>
                <w:szCs w:val="21"/>
              </w:rPr>
              <w:t>-273~1734.96875℃</w:t>
            </w:r>
          </w:p>
          <w:p w:rsidR="005A0ADE" w:rsidRPr="002B2C7D" w:rsidRDefault="005A0ADE" w:rsidP="00681CFE">
            <w:pPr>
              <w:snapToGrid w:val="0"/>
              <w:spacing w:line="240" w:lineRule="auto"/>
              <w:jc w:val="left"/>
              <w:rPr>
                <w:rFonts w:ascii="Times New Roman" w:hAnsi="Times New Roman"/>
                <w:kern w:val="0"/>
                <w:szCs w:val="21"/>
              </w:rPr>
            </w:pPr>
            <w:r w:rsidRPr="002B2C7D">
              <w:rPr>
                <w:rFonts w:ascii="Times New Roman" w:hAnsi="Times New Roman"/>
                <w:kern w:val="0"/>
                <w:szCs w:val="21"/>
              </w:rPr>
              <w:t xml:space="preserve"> “0xFF,0xFF”</w:t>
            </w:r>
            <w:r w:rsidRPr="002B2C7D">
              <w:rPr>
                <w:rFonts w:ascii="Times New Roman" w:hAnsi="Times New Roman"/>
                <w:kern w:val="0"/>
                <w:szCs w:val="21"/>
              </w:rPr>
              <w:t>表示无效</w:t>
            </w:r>
          </w:p>
        </w:tc>
      </w:tr>
    </w:tbl>
    <w:p w:rsidR="005A0ADE" w:rsidRPr="0007592F" w:rsidRDefault="005A0ADE" w:rsidP="000C7800">
      <w:pPr>
        <w:jc w:val="center"/>
        <w:rPr>
          <w:rFonts w:ascii="黑体" w:eastAsia="黑体" w:hAnsi="黑体"/>
          <w:b/>
          <w:szCs w:val="21"/>
        </w:rPr>
      </w:pPr>
      <w:r w:rsidRPr="0007592F">
        <w:rPr>
          <w:rFonts w:ascii="黑体" w:eastAsia="黑体" w:hAnsi="黑体"/>
          <w:b/>
          <w:szCs w:val="21"/>
        </w:rPr>
        <w:t>表</w:t>
      </w:r>
      <w:r w:rsidR="00C25CFB">
        <w:rPr>
          <w:rFonts w:ascii="黑体" w:eastAsia="黑体" w:hAnsi="黑体"/>
          <w:b/>
          <w:szCs w:val="21"/>
        </w:rPr>
        <w:t>10</w:t>
      </w:r>
      <w:r w:rsidRPr="0007592F">
        <w:rPr>
          <w:rFonts w:ascii="黑体" w:eastAsia="黑体" w:hAnsi="黑体"/>
          <w:b/>
          <w:szCs w:val="21"/>
        </w:rPr>
        <w:t xml:space="preserve"> 状态位定义</w:t>
      </w:r>
    </w:p>
    <w:tbl>
      <w:tblPr>
        <w:tblStyle w:val="af7"/>
        <w:tblW w:w="0" w:type="auto"/>
        <w:tblLook w:val="04A0"/>
      </w:tblPr>
      <w:tblGrid>
        <w:gridCol w:w="2376"/>
        <w:gridCol w:w="6146"/>
      </w:tblGrid>
      <w:tr w:rsidR="005A0ADE" w:rsidRPr="002B2C7D" w:rsidTr="005A0ADE">
        <w:tc>
          <w:tcPr>
            <w:tcW w:w="2376"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位</w:t>
            </w:r>
          </w:p>
        </w:tc>
        <w:tc>
          <w:tcPr>
            <w:tcW w:w="6146"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状态</w:t>
            </w:r>
          </w:p>
        </w:tc>
      </w:tr>
      <w:tr w:rsidR="005A0ADE" w:rsidRPr="002B2C7D" w:rsidTr="005A0ADE">
        <w:tc>
          <w:tcPr>
            <w:tcW w:w="2376"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0</w:t>
            </w:r>
          </w:p>
        </w:tc>
        <w:tc>
          <w:tcPr>
            <w:tcW w:w="6146" w:type="dxa"/>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0</w:t>
            </w:r>
            <w:r w:rsidRPr="002B2C7D">
              <w:rPr>
                <w:rFonts w:ascii="Times New Roman" w:hAnsi="Times New Roman"/>
                <w:szCs w:val="21"/>
              </w:rPr>
              <w:t>：有效定位；</w:t>
            </w:r>
            <w:r w:rsidRPr="002B2C7D">
              <w:rPr>
                <w:rFonts w:ascii="Times New Roman" w:hAnsi="Times New Roman"/>
                <w:szCs w:val="21"/>
              </w:rPr>
              <w:t>1</w:t>
            </w:r>
            <w:r w:rsidRPr="002B2C7D">
              <w:rPr>
                <w:rFonts w:ascii="Times New Roman" w:hAnsi="Times New Roman"/>
                <w:szCs w:val="21"/>
              </w:rPr>
              <w:t>：无效定位（当数据通信正常，</w:t>
            </w:r>
            <w:r w:rsidR="00804986">
              <w:rPr>
                <w:rFonts w:ascii="Times New Roman" w:hAnsi="Times New Roman" w:hint="eastAsia"/>
                <w:szCs w:val="21"/>
              </w:rPr>
              <w:t>而</w:t>
            </w:r>
            <w:r w:rsidRPr="002B2C7D">
              <w:rPr>
                <w:rFonts w:ascii="Times New Roman" w:hAnsi="Times New Roman"/>
                <w:szCs w:val="21"/>
              </w:rPr>
              <w:t>不能获取定位信息时，发送最后一次有效定位信息，并将定位状态为无效）。</w:t>
            </w:r>
          </w:p>
        </w:tc>
      </w:tr>
      <w:tr w:rsidR="005A0ADE" w:rsidRPr="002B2C7D" w:rsidTr="005A0ADE">
        <w:tc>
          <w:tcPr>
            <w:tcW w:w="2376"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1</w:t>
            </w:r>
          </w:p>
        </w:tc>
        <w:tc>
          <w:tcPr>
            <w:tcW w:w="6146" w:type="dxa"/>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0</w:t>
            </w:r>
            <w:r w:rsidRPr="002B2C7D">
              <w:rPr>
                <w:rFonts w:ascii="Times New Roman" w:hAnsi="Times New Roman"/>
                <w:szCs w:val="21"/>
              </w:rPr>
              <w:t>：北纬；</w:t>
            </w:r>
            <w:r w:rsidRPr="002B2C7D">
              <w:rPr>
                <w:rFonts w:ascii="Times New Roman" w:hAnsi="Times New Roman"/>
                <w:szCs w:val="21"/>
              </w:rPr>
              <w:t>1</w:t>
            </w:r>
            <w:r w:rsidRPr="002B2C7D">
              <w:rPr>
                <w:rFonts w:ascii="Times New Roman" w:hAnsi="Times New Roman"/>
                <w:szCs w:val="21"/>
              </w:rPr>
              <w:t>：南纬。</w:t>
            </w:r>
          </w:p>
        </w:tc>
      </w:tr>
      <w:tr w:rsidR="005A0ADE" w:rsidRPr="002B2C7D" w:rsidTr="005A0ADE">
        <w:tc>
          <w:tcPr>
            <w:tcW w:w="2376"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2</w:t>
            </w:r>
          </w:p>
        </w:tc>
        <w:tc>
          <w:tcPr>
            <w:tcW w:w="6146" w:type="dxa"/>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0</w:t>
            </w:r>
            <w:r w:rsidRPr="002B2C7D">
              <w:rPr>
                <w:rFonts w:ascii="Times New Roman" w:hAnsi="Times New Roman"/>
                <w:szCs w:val="21"/>
              </w:rPr>
              <w:t>：东经；</w:t>
            </w:r>
            <w:r w:rsidRPr="002B2C7D">
              <w:rPr>
                <w:rFonts w:ascii="Times New Roman" w:hAnsi="Times New Roman"/>
                <w:szCs w:val="21"/>
              </w:rPr>
              <w:t>1</w:t>
            </w:r>
            <w:r w:rsidRPr="002B2C7D">
              <w:rPr>
                <w:rFonts w:ascii="Times New Roman" w:hAnsi="Times New Roman"/>
                <w:szCs w:val="21"/>
              </w:rPr>
              <w:t>：西经。</w:t>
            </w:r>
          </w:p>
        </w:tc>
      </w:tr>
      <w:tr w:rsidR="005A0ADE" w:rsidRPr="002B2C7D" w:rsidTr="005A0ADE">
        <w:tc>
          <w:tcPr>
            <w:tcW w:w="2376"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3-7</w:t>
            </w:r>
          </w:p>
        </w:tc>
        <w:tc>
          <w:tcPr>
            <w:tcW w:w="6146" w:type="dxa"/>
          </w:tcPr>
          <w:p w:rsidR="005A0ADE" w:rsidRPr="002B2C7D" w:rsidRDefault="005A0ADE" w:rsidP="00681CFE">
            <w:pPr>
              <w:snapToGrid w:val="0"/>
              <w:spacing w:line="240" w:lineRule="auto"/>
              <w:rPr>
                <w:rFonts w:ascii="Times New Roman" w:hAnsi="Times New Roman"/>
                <w:szCs w:val="21"/>
              </w:rPr>
            </w:pPr>
            <w:r w:rsidRPr="002B2C7D">
              <w:rPr>
                <w:rFonts w:ascii="Times New Roman" w:hAnsi="Times New Roman"/>
                <w:szCs w:val="21"/>
              </w:rPr>
              <w:t>保留。</w:t>
            </w:r>
          </w:p>
        </w:tc>
      </w:tr>
    </w:tbl>
    <w:p w:rsidR="005A0ADE" w:rsidRPr="002B2C7D" w:rsidRDefault="003155B3" w:rsidP="000C7800">
      <w:pPr>
        <w:pStyle w:val="4"/>
        <w:numPr>
          <w:ilvl w:val="0"/>
          <w:numId w:val="0"/>
        </w:numPr>
        <w:spacing w:before="0" w:after="0" w:line="415" w:lineRule="auto"/>
        <w:rPr>
          <w:rFonts w:ascii="Times New Roman" w:hAnsi="Times New Roman"/>
          <w:sz w:val="21"/>
          <w:szCs w:val="21"/>
        </w:rPr>
      </w:pPr>
      <w:bookmarkStart w:id="113" w:name="_Toc535181015"/>
      <w:bookmarkStart w:id="114" w:name="_Toc535181324"/>
      <w:r>
        <w:rPr>
          <w:rFonts w:ascii="Times New Roman" w:hAnsi="Times New Roman"/>
          <w:sz w:val="21"/>
          <w:szCs w:val="21"/>
        </w:rPr>
        <w:t>6.</w:t>
      </w:r>
      <w:r w:rsidR="004C7596" w:rsidRPr="002B2C7D">
        <w:rPr>
          <w:rFonts w:ascii="Times New Roman" w:hAnsi="Times New Roman" w:hint="eastAsia"/>
          <w:sz w:val="21"/>
          <w:szCs w:val="21"/>
        </w:rPr>
        <w:t xml:space="preserve">4.5.3 </w:t>
      </w:r>
      <w:r w:rsidR="005A0ADE" w:rsidRPr="002B2C7D">
        <w:rPr>
          <w:rFonts w:ascii="Times New Roman" w:hAnsi="Times New Roman"/>
          <w:sz w:val="21"/>
          <w:szCs w:val="21"/>
        </w:rPr>
        <w:t>车辆登出信息</w:t>
      </w:r>
      <w:bookmarkEnd w:id="113"/>
      <w:bookmarkEnd w:id="114"/>
    </w:p>
    <w:p w:rsidR="005A0ADE" w:rsidRPr="002B2C7D" w:rsidRDefault="005A0ADE" w:rsidP="000C7800">
      <w:pPr>
        <w:ind w:firstLineChars="200" w:firstLine="420"/>
        <w:rPr>
          <w:rFonts w:ascii="Times New Roman" w:hAnsi="Times New Roman"/>
          <w:szCs w:val="21"/>
        </w:rPr>
      </w:pPr>
      <w:r w:rsidRPr="002B2C7D">
        <w:rPr>
          <w:rFonts w:ascii="Times New Roman" w:hAnsi="Times New Roman"/>
          <w:szCs w:val="21"/>
        </w:rPr>
        <w:t>登出的数据格式和定义见表</w:t>
      </w:r>
      <w:r w:rsidR="00C25CFB">
        <w:rPr>
          <w:rFonts w:ascii="Times New Roman" w:hAnsi="Times New Roman"/>
          <w:szCs w:val="21"/>
        </w:rPr>
        <w:t>11</w:t>
      </w:r>
      <w:r w:rsidRPr="002B2C7D">
        <w:rPr>
          <w:rFonts w:ascii="Times New Roman" w:hAnsi="Times New Roman"/>
          <w:szCs w:val="21"/>
        </w:rPr>
        <w:t>所示。</w:t>
      </w:r>
    </w:p>
    <w:p w:rsidR="005A0ADE" w:rsidRPr="0007592F" w:rsidRDefault="005A0ADE" w:rsidP="000C7800">
      <w:pPr>
        <w:jc w:val="center"/>
        <w:rPr>
          <w:rFonts w:ascii="黑体" w:eastAsia="黑体" w:hAnsi="黑体"/>
          <w:b/>
          <w:szCs w:val="21"/>
        </w:rPr>
      </w:pPr>
      <w:r w:rsidRPr="0007592F">
        <w:rPr>
          <w:rFonts w:ascii="黑体" w:eastAsia="黑体" w:hAnsi="黑体"/>
          <w:b/>
          <w:szCs w:val="21"/>
        </w:rPr>
        <w:t>表</w:t>
      </w:r>
      <w:r w:rsidR="00C25CFB">
        <w:rPr>
          <w:rFonts w:ascii="黑体" w:eastAsia="黑体" w:hAnsi="黑体"/>
          <w:b/>
          <w:szCs w:val="21"/>
        </w:rPr>
        <w:t>11</w:t>
      </w:r>
      <w:r w:rsidRPr="0007592F">
        <w:rPr>
          <w:rFonts w:ascii="黑体" w:eastAsia="黑体" w:hAnsi="黑体"/>
          <w:b/>
          <w:szCs w:val="21"/>
        </w:rPr>
        <w:t xml:space="preserve"> 登出的数据格式和定义</w:t>
      </w:r>
    </w:p>
    <w:tbl>
      <w:tblPr>
        <w:tblStyle w:val="af7"/>
        <w:tblW w:w="0" w:type="auto"/>
        <w:tblLook w:val="04A0"/>
      </w:tblPr>
      <w:tblGrid>
        <w:gridCol w:w="1668"/>
        <w:gridCol w:w="1701"/>
        <w:gridCol w:w="1701"/>
        <w:gridCol w:w="3452"/>
      </w:tblGrid>
      <w:tr w:rsidR="005A0ADE" w:rsidRPr="002B2C7D" w:rsidTr="005A0ADE">
        <w:tc>
          <w:tcPr>
            <w:tcW w:w="1668"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数据表示内容</w:t>
            </w:r>
          </w:p>
        </w:tc>
        <w:tc>
          <w:tcPr>
            <w:tcW w:w="1701"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长度（字节）</w:t>
            </w:r>
          </w:p>
        </w:tc>
        <w:tc>
          <w:tcPr>
            <w:tcW w:w="1701"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数据类型</w:t>
            </w:r>
          </w:p>
        </w:tc>
        <w:tc>
          <w:tcPr>
            <w:tcW w:w="3452" w:type="dxa"/>
          </w:tcPr>
          <w:p w:rsidR="005A0ADE" w:rsidRPr="002B2C7D" w:rsidRDefault="005A0ADE" w:rsidP="00681CFE">
            <w:pPr>
              <w:snapToGrid w:val="0"/>
              <w:spacing w:line="240" w:lineRule="auto"/>
              <w:jc w:val="center"/>
              <w:rPr>
                <w:rFonts w:ascii="Times New Roman" w:hAnsi="Times New Roman"/>
                <w:b/>
                <w:szCs w:val="21"/>
              </w:rPr>
            </w:pPr>
            <w:r w:rsidRPr="002B2C7D">
              <w:rPr>
                <w:rFonts w:ascii="Times New Roman" w:hAnsi="Times New Roman"/>
                <w:b/>
                <w:szCs w:val="21"/>
              </w:rPr>
              <w:t>描述及要求</w:t>
            </w:r>
          </w:p>
        </w:tc>
      </w:tr>
      <w:tr w:rsidR="005A0ADE" w:rsidRPr="002B2C7D" w:rsidTr="005A0ADE">
        <w:tc>
          <w:tcPr>
            <w:tcW w:w="1668"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登出时间</w:t>
            </w:r>
          </w:p>
        </w:tc>
        <w:tc>
          <w:tcPr>
            <w:tcW w:w="170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6</w:t>
            </w:r>
          </w:p>
        </w:tc>
        <w:tc>
          <w:tcPr>
            <w:tcW w:w="1701" w:type="dxa"/>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BYTE[6]</w:t>
            </w:r>
          </w:p>
        </w:tc>
        <w:tc>
          <w:tcPr>
            <w:tcW w:w="3452" w:type="dxa"/>
          </w:tcPr>
          <w:p w:rsidR="005A0ADE" w:rsidRPr="002B2C7D" w:rsidRDefault="0032697F" w:rsidP="00681CFE">
            <w:pPr>
              <w:snapToGrid w:val="0"/>
              <w:spacing w:line="240" w:lineRule="auto"/>
              <w:jc w:val="left"/>
              <w:rPr>
                <w:rFonts w:ascii="Times New Roman" w:hAnsi="Times New Roman"/>
                <w:szCs w:val="21"/>
              </w:rPr>
            </w:pPr>
            <w:r>
              <w:rPr>
                <w:rFonts w:ascii="Times New Roman" w:hAnsi="Times New Roman"/>
                <w:szCs w:val="21"/>
              </w:rPr>
              <w:t>时间定义见</w:t>
            </w:r>
            <w:r w:rsidR="00C25CFB">
              <w:rPr>
                <w:rFonts w:ascii="Times New Roman" w:hAnsi="Times New Roman"/>
                <w:szCs w:val="21"/>
              </w:rPr>
              <w:t>6.</w:t>
            </w:r>
            <w:r>
              <w:rPr>
                <w:rFonts w:ascii="Times New Roman" w:hAnsi="Times New Roman"/>
                <w:szCs w:val="21"/>
              </w:rPr>
              <w:t>4.4</w:t>
            </w:r>
            <w:r w:rsidR="005A0ADE" w:rsidRPr="002B2C7D">
              <w:rPr>
                <w:rFonts w:ascii="Times New Roman" w:hAnsi="Times New Roman"/>
                <w:szCs w:val="21"/>
              </w:rPr>
              <w:t>。</w:t>
            </w:r>
          </w:p>
        </w:tc>
      </w:tr>
      <w:tr w:rsidR="005A0ADE" w:rsidRPr="002B2C7D" w:rsidTr="005A0ADE">
        <w:tc>
          <w:tcPr>
            <w:tcW w:w="1668"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lastRenderedPageBreak/>
              <w:t>登出流水号</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2</w:t>
            </w:r>
          </w:p>
        </w:tc>
        <w:tc>
          <w:tcPr>
            <w:tcW w:w="1701" w:type="dxa"/>
            <w:vAlign w:val="center"/>
          </w:tcPr>
          <w:p w:rsidR="005A0ADE" w:rsidRPr="002B2C7D" w:rsidRDefault="005A0ADE" w:rsidP="00681CFE">
            <w:pPr>
              <w:snapToGrid w:val="0"/>
              <w:spacing w:line="240" w:lineRule="auto"/>
              <w:jc w:val="center"/>
              <w:rPr>
                <w:rFonts w:ascii="Times New Roman" w:hAnsi="Times New Roman"/>
                <w:szCs w:val="21"/>
              </w:rPr>
            </w:pPr>
            <w:r w:rsidRPr="002B2C7D">
              <w:rPr>
                <w:rFonts w:ascii="Times New Roman" w:hAnsi="Times New Roman"/>
                <w:szCs w:val="21"/>
              </w:rPr>
              <w:t>WORD</w:t>
            </w:r>
          </w:p>
        </w:tc>
        <w:tc>
          <w:tcPr>
            <w:tcW w:w="3452" w:type="dxa"/>
          </w:tcPr>
          <w:p w:rsidR="005A0ADE" w:rsidRPr="002B2C7D" w:rsidRDefault="005A0ADE" w:rsidP="00681CFE">
            <w:pPr>
              <w:snapToGrid w:val="0"/>
              <w:spacing w:line="240" w:lineRule="auto"/>
              <w:jc w:val="left"/>
              <w:rPr>
                <w:rFonts w:ascii="Times New Roman" w:hAnsi="Times New Roman"/>
                <w:szCs w:val="21"/>
              </w:rPr>
            </w:pPr>
            <w:r w:rsidRPr="002B2C7D">
              <w:rPr>
                <w:rFonts w:ascii="Times New Roman" w:hAnsi="Times New Roman"/>
                <w:szCs w:val="21"/>
              </w:rPr>
              <w:t>登出流水号与当次登入流水号一致。</w:t>
            </w:r>
          </w:p>
        </w:tc>
      </w:tr>
    </w:tbl>
    <w:p w:rsidR="005A0ADE" w:rsidRPr="002B2C7D" w:rsidRDefault="003155B3" w:rsidP="000C7800">
      <w:pPr>
        <w:pStyle w:val="4"/>
        <w:numPr>
          <w:ilvl w:val="0"/>
          <w:numId w:val="0"/>
        </w:numPr>
        <w:spacing w:before="0" w:after="0" w:line="415" w:lineRule="auto"/>
        <w:rPr>
          <w:rFonts w:ascii="Times New Roman" w:hAnsi="Times New Roman"/>
          <w:sz w:val="21"/>
          <w:szCs w:val="21"/>
        </w:rPr>
      </w:pPr>
      <w:bookmarkStart w:id="115" w:name="_Toc535181016"/>
      <w:bookmarkStart w:id="116" w:name="_Toc535181325"/>
      <w:r>
        <w:rPr>
          <w:rFonts w:ascii="Times New Roman" w:hAnsi="Times New Roman"/>
          <w:sz w:val="21"/>
          <w:szCs w:val="21"/>
        </w:rPr>
        <w:t>6.</w:t>
      </w:r>
      <w:r w:rsidR="004C7596" w:rsidRPr="002B2C7D">
        <w:rPr>
          <w:rFonts w:ascii="Times New Roman" w:hAnsi="Times New Roman" w:hint="eastAsia"/>
          <w:sz w:val="21"/>
          <w:szCs w:val="21"/>
        </w:rPr>
        <w:t xml:space="preserve">4.5.4 </w:t>
      </w:r>
      <w:r w:rsidR="005A0ADE" w:rsidRPr="002B2C7D">
        <w:rPr>
          <w:rFonts w:ascii="Times New Roman" w:hAnsi="Times New Roman"/>
          <w:sz w:val="21"/>
          <w:szCs w:val="21"/>
        </w:rPr>
        <w:t>终端校时</w:t>
      </w:r>
      <w:bookmarkEnd w:id="115"/>
      <w:bookmarkEnd w:id="116"/>
    </w:p>
    <w:p w:rsidR="005A0ADE" w:rsidRPr="002B2C7D" w:rsidRDefault="005A0ADE" w:rsidP="000C7800">
      <w:pPr>
        <w:ind w:firstLineChars="200" w:firstLine="420"/>
        <w:rPr>
          <w:rFonts w:ascii="Times New Roman" w:hAnsi="Times New Roman"/>
          <w:szCs w:val="21"/>
        </w:rPr>
      </w:pPr>
      <w:r w:rsidRPr="002B2C7D">
        <w:rPr>
          <w:rFonts w:ascii="Times New Roman" w:hAnsi="Times New Roman"/>
          <w:szCs w:val="21"/>
        </w:rPr>
        <w:t>车载终端校时的数据单元为空。</w:t>
      </w:r>
    </w:p>
    <w:p w:rsidR="005A0ADE" w:rsidRPr="002B2C7D" w:rsidRDefault="003155B3" w:rsidP="000C7800">
      <w:pPr>
        <w:pStyle w:val="4"/>
        <w:numPr>
          <w:ilvl w:val="0"/>
          <w:numId w:val="0"/>
        </w:numPr>
        <w:spacing w:before="0" w:after="0" w:line="415" w:lineRule="auto"/>
        <w:rPr>
          <w:rFonts w:ascii="Times New Roman" w:hAnsi="Times New Roman"/>
          <w:sz w:val="21"/>
          <w:szCs w:val="21"/>
        </w:rPr>
      </w:pPr>
      <w:bookmarkStart w:id="117" w:name="_Toc535181017"/>
      <w:bookmarkStart w:id="118" w:name="_Toc535181326"/>
      <w:r>
        <w:rPr>
          <w:rFonts w:ascii="Times New Roman" w:hAnsi="Times New Roman"/>
          <w:sz w:val="21"/>
          <w:szCs w:val="21"/>
        </w:rPr>
        <w:t>6.</w:t>
      </w:r>
      <w:r w:rsidR="004C7596" w:rsidRPr="002B2C7D">
        <w:rPr>
          <w:rFonts w:ascii="Times New Roman" w:hAnsi="Times New Roman" w:hint="eastAsia"/>
          <w:sz w:val="21"/>
          <w:szCs w:val="21"/>
        </w:rPr>
        <w:t xml:space="preserve">4.5.5 </w:t>
      </w:r>
      <w:r w:rsidR="005A0ADE" w:rsidRPr="002B2C7D">
        <w:rPr>
          <w:rFonts w:ascii="Times New Roman" w:hAnsi="Times New Roman"/>
          <w:sz w:val="21"/>
          <w:szCs w:val="21"/>
        </w:rPr>
        <w:t>补发</w:t>
      </w:r>
      <w:bookmarkEnd w:id="117"/>
      <w:bookmarkEnd w:id="118"/>
    </w:p>
    <w:p w:rsidR="005A0ADE" w:rsidRPr="002B2C7D" w:rsidRDefault="005A0ADE" w:rsidP="000C7800">
      <w:pPr>
        <w:ind w:firstLineChars="200" w:firstLine="420"/>
        <w:rPr>
          <w:rFonts w:ascii="Times New Roman" w:hAnsi="Times New Roman"/>
          <w:noProof/>
          <w:szCs w:val="21"/>
        </w:rPr>
      </w:pPr>
      <w:r w:rsidRPr="002B2C7D">
        <w:rPr>
          <w:rFonts w:ascii="Times New Roman" w:hAnsi="Times New Roman"/>
          <w:szCs w:val="21"/>
        </w:rPr>
        <w:t>补发数据的数据单元与</w:t>
      </w:r>
      <w:r w:rsidRPr="002B2C7D">
        <w:rPr>
          <w:rFonts w:ascii="Times New Roman" w:hAnsi="Times New Roman"/>
          <w:noProof/>
          <w:szCs w:val="21"/>
        </w:rPr>
        <w:t>实时信息上报一致。</w:t>
      </w:r>
    </w:p>
    <w:p w:rsidR="005A0ADE" w:rsidRPr="00796991" w:rsidRDefault="005A0ADE" w:rsidP="00796991">
      <w:pPr>
        <w:pStyle w:val="2"/>
        <w:rPr>
          <w:szCs w:val="21"/>
        </w:rPr>
      </w:pPr>
      <w:bookmarkStart w:id="119" w:name="_Toc535180916"/>
      <w:bookmarkStart w:id="120" w:name="_Toc535181018"/>
      <w:bookmarkStart w:id="121" w:name="_Toc535181327"/>
      <w:r w:rsidRPr="00796991">
        <w:rPr>
          <w:szCs w:val="21"/>
        </w:rPr>
        <w:t>定位功能</w:t>
      </w:r>
      <w:bookmarkEnd w:id="119"/>
      <w:bookmarkEnd w:id="120"/>
      <w:bookmarkEnd w:id="121"/>
    </w:p>
    <w:p w:rsidR="005A0ADE" w:rsidRPr="002B2C7D" w:rsidRDefault="005A0ADE" w:rsidP="000C7800">
      <w:pPr>
        <w:ind w:firstLineChars="200" w:firstLine="420"/>
        <w:rPr>
          <w:rFonts w:ascii="Times New Roman" w:hAnsi="Times New Roman"/>
          <w:szCs w:val="21"/>
        </w:rPr>
      </w:pPr>
      <w:r w:rsidRPr="002B2C7D">
        <w:rPr>
          <w:rFonts w:ascii="Times New Roman" w:hAnsi="Times New Roman"/>
          <w:szCs w:val="21"/>
        </w:rPr>
        <w:t>车载终端应能提供</w:t>
      </w:r>
      <w:r w:rsidRPr="002B2C7D">
        <w:rPr>
          <w:rFonts w:ascii="Times New Roman" w:hAnsi="Times New Roman"/>
          <w:szCs w:val="21"/>
        </w:rPr>
        <w:t>GB/T32960.3</w:t>
      </w:r>
      <w:r w:rsidRPr="002B2C7D">
        <w:rPr>
          <w:rFonts w:ascii="Times New Roman" w:hAnsi="Times New Roman"/>
          <w:szCs w:val="21"/>
        </w:rPr>
        <w:t>中规定的定位信息。精度要求应满足：</w:t>
      </w:r>
    </w:p>
    <w:p w:rsidR="005A0ADE" w:rsidRPr="002B2C7D" w:rsidRDefault="005A0ADE" w:rsidP="006550FA">
      <w:pPr>
        <w:pStyle w:val="afc"/>
        <w:numPr>
          <w:ilvl w:val="0"/>
          <w:numId w:val="25"/>
        </w:numPr>
        <w:ind w:firstLineChars="0"/>
        <w:rPr>
          <w:rFonts w:ascii="Times New Roman" w:hAnsi="Times New Roman"/>
          <w:szCs w:val="21"/>
        </w:rPr>
      </w:pPr>
      <w:r w:rsidRPr="002B2C7D">
        <w:rPr>
          <w:rFonts w:ascii="Times New Roman" w:hAnsi="Times New Roman"/>
          <w:szCs w:val="21"/>
        </w:rPr>
        <w:t>水平定位精度</w:t>
      </w:r>
      <w:r w:rsidR="006550FA" w:rsidRPr="002B2C7D">
        <w:rPr>
          <w:rFonts w:ascii="Times New Roman" w:hAnsi="Times New Roman" w:hint="eastAsia"/>
          <w:szCs w:val="21"/>
        </w:rPr>
        <w:t>应满足</w:t>
      </w:r>
      <w:r w:rsidR="006550FA" w:rsidRPr="002B2C7D">
        <w:rPr>
          <w:rFonts w:ascii="Times New Roman" w:hAnsi="Times New Roman" w:hint="eastAsia"/>
          <w:szCs w:val="21"/>
        </w:rPr>
        <w:t>2~</w:t>
      </w:r>
      <w:r w:rsidR="006550FA" w:rsidRPr="002B2C7D">
        <w:rPr>
          <w:rFonts w:ascii="Times New Roman" w:hAnsi="Times New Roman"/>
          <w:szCs w:val="21"/>
        </w:rPr>
        <w:t>5</w:t>
      </w:r>
      <w:r w:rsidR="006550FA" w:rsidRPr="002B2C7D">
        <w:rPr>
          <w:rFonts w:ascii="Times New Roman" w:hAnsi="Times New Roman" w:hint="eastAsia"/>
          <w:szCs w:val="21"/>
        </w:rPr>
        <w:t>米，待技术成熟后，再切换到</w:t>
      </w:r>
      <w:r w:rsidR="006550FA" w:rsidRPr="002B2C7D">
        <w:rPr>
          <w:rFonts w:ascii="Times New Roman" w:hAnsi="Times New Roman" w:hint="eastAsia"/>
          <w:szCs w:val="21"/>
        </w:rPr>
        <w:t>1</w:t>
      </w:r>
      <w:r w:rsidR="006550FA" w:rsidRPr="002B2C7D">
        <w:rPr>
          <w:rFonts w:ascii="Times New Roman" w:hAnsi="Times New Roman" w:hint="eastAsia"/>
          <w:szCs w:val="21"/>
        </w:rPr>
        <w:t>米的定位精度</w:t>
      </w:r>
      <w:r w:rsidRPr="002B2C7D">
        <w:rPr>
          <w:rFonts w:ascii="Times New Roman" w:hAnsi="Times New Roman"/>
          <w:szCs w:val="21"/>
        </w:rPr>
        <w:t>；</w:t>
      </w:r>
    </w:p>
    <w:p w:rsidR="005A0ADE" w:rsidRPr="002B2C7D" w:rsidRDefault="005A0ADE" w:rsidP="000C7800">
      <w:pPr>
        <w:pStyle w:val="afc"/>
        <w:numPr>
          <w:ilvl w:val="0"/>
          <w:numId w:val="25"/>
        </w:numPr>
        <w:ind w:firstLineChars="0"/>
        <w:rPr>
          <w:rFonts w:ascii="Times New Roman" w:hAnsi="Times New Roman"/>
          <w:szCs w:val="21"/>
        </w:rPr>
      </w:pPr>
      <w:r w:rsidRPr="002B2C7D">
        <w:rPr>
          <w:rFonts w:ascii="Times New Roman" w:hAnsi="Times New Roman"/>
          <w:szCs w:val="21"/>
        </w:rPr>
        <w:t>最小位置更新率为</w:t>
      </w:r>
      <w:r w:rsidRPr="002B2C7D">
        <w:rPr>
          <w:rFonts w:ascii="Times New Roman" w:hAnsi="Times New Roman"/>
          <w:szCs w:val="21"/>
        </w:rPr>
        <w:t>1Hz</w:t>
      </w:r>
      <w:r w:rsidRPr="002B2C7D">
        <w:rPr>
          <w:rFonts w:ascii="Times New Roman" w:hAnsi="Times New Roman"/>
          <w:szCs w:val="21"/>
        </w:rPr>
        <w:t>。</w:t>
      </w:r>
    </w:p>
    <w:p w:rsidR="005A0ADE" w:rsidRPr="002B2C7D" w:rsidRDefault="005A0ADE" w:rsidP="000C7800">
      <w:pPr>
        <w:pStyle w:val="afc"/>
        <w:numPr>
          <w:ilvl w:val="0"/>
          <w:numId w:val="25"/>
        </w:numPr>
        <w:ind w:firstLineChars="0"/>
        <w:rPr>
          <w:rFonts w:ascii="Times New Roman" w:hAnsi="Times New Roman"/>
          <w:szCs w:val="21"/>
        </w:rPr>
      </w:pPr>
      <w:r w:rsidRPr="002B2C7D">
        <w:rPr>
          <w:rFonts w:ascii="Times New Roman" w:hAnsi="Times New Roman"/>
          <w:szCs w:val="21"/>
        </w:rPr>
        <w:t>定位时间：</w:t>
      </w:r>
    </w:p>
    <w:p w:rsidR="005A0ADE" w:rsidRPr="002B2C7D" w:rsidRDefault="005A0ADE" w:rsidP="000C7800">
      <w:pPr>
        <w:pStyle w:val="afc"/>
        <w:numPr>
          <w:ilvl w:val="0"/>
          <w:numId w:val="26"/>
        </w:numPr>
        <w:ind w:firstLineChars="0"/>
        <w:rPr>
          <w:rFonts w:ascii="Times New Roman" w:hAnsi="Times New Roman"/>
          <w:szCs w:val="21"/>
        </w:rPr>
      </w:pPr>
      <w:r w:rsidRPr="002B2C7D">
        <w:rPr>
          <w:rFonts w:ascii="Times New Roman" w:hAnsi="Times New Roman"/>
          <w:szCs w:val="21"/>
        </w:rPr>
        <w:t>冷启动：从系统加点运行到实现铺货时间不应超过</w:t>
      </w:r>
      <w:r w:rsidRPr="002B2C7D">
        <w:rPr>
          <w:rFonts w:ascii="Times New Roman" w:hAnsi="Times New Roman"/>
          <w:szCs w:val="21"/>
        </w:rPr>
        <w:t>120s</w:t>
      </w:r>
      <w:r w:rsidRPr="002B2C7D">
        <w:rPr>
          <w:rFonts w:ascii="Times New Roman" w:hAnsi="Times New Roman"/>
          <w:szCs w:val="21"/>
        </w:rPr>
        <w:t>；</w:t>
      </w:r>
    </w:p>
    <w:p w:rsidR="005A0ADE" w:rsidRPr="002B2C7D" w:rsidRDefault="005A0ADE" w:rsidP="000C7800">
      <w:pPr>
        <w:pStyle w:val="afc"/>
        <w:numPr>
          <w:ilvl w:val="0"/>
          <w:numId w:val="26"/>
        </w:numPr>
        <w:ind w:firstLineChars="0"/>
        <w:rPr>
          <w:rFonts w:ascii="Times New Roman" w:hAnsi="Times New Roman"/>
          <w:szCs w:val="21"/>
        </w:rPr>
      </w:pPr>
      <w:r w:rsidRPr="002B2C7D">
        <w:rPr>
          <w:rFonts w:ascii="Times New Roman" w:hAnsi="Times New Roman"/>
          <w:szCs w:val="21"/>
        </w:rPr>
        <w:t>热启动：实现捕获时间应小于</w:t>
      </w:r>
      <w:r w:rsidRPr="002B2C7D">
        <w:rPr>
          <w:rFonts w:ascii="Times New Roman" w:hAnsi="Times New Roman"/>
          <w:szCs w:val="21"/>
        </w:rPr>
        <w:t>10s</w:t>
      </w:r>
      <w:r w:rsidRPr="002B2C7D">
        <w:rPr>
          <w:rFonts w:ascii="Times New Roman" w:hAnsi="Times New Roman"/>
          <w:szCs w:val="21"/>
        </w:rPr>
        <w:t>。</w:t>
      </w:r>
    </w:p>
    <w:p w:rsidR="005A0ADE" w:rsidRPr="00796991" w:rsidRDefault="005A0ADE" w:rsidP="00796991">
      <w:pPr>
        <w:pStyle w:val="2"/>
        <w:rPr>
          <w:szCs w:val="21"/>
        </w:rPr>
      </w:pPr>
      <w:bookmarkStart w:id="122" w:name="_Toc535180917"/>
      <w:bookmarkStart w:id="123" w:name="_Toc535181019"/>
      <w:bookmarkStart w:id="124" w:name="_Toc535181328"/>
      <w:r w:rsidRPr="00796991">
        <w:rPr>
          <w:szCs w:val="21"/>
        </w:rPr>
        <w:t>管理功能</w:t>
      </w:r>
      <w:bookmarkEnd w:id="122"/>
      <w:bookmarkEnd w:id="123"/>
      <w:bookmarkEnd w:id="124"/>
    </w:p>
    <w:p w:rsidR="005A0ADE" w:rsidRPr="002B2C7D" w:rsidRDefault="005A0ADE" w:rsidP="000C7800">
      <w:pPr>
        <w:ind w:firstLineChars="200" w:firstLine="420"/>
        <w:rPr>
          <w:rFonts w:ascii="Times New Roman" w:hAnsi="Times New Roman"/>
          <w:szCs w:val="21"/>
        </w:rPr>
      </w:pPr>
      <w:r w:rsidRPr="002B2C7D">
        <w:rPr>
          <w:rFonts w:ascii="Times New Roman" w:hAnsi="Times New Roman"/>
          <w:szCs w:val="21"/>
        </w:rPr>
        <w:t>车载终端应具有支持远程方式在规定的服务器上注册、激活功能。</w:t>
      </w:r>
      <w:bookmarkEnd w:id="72"/>
      <w:bookmarkEnd w:id="73"/>
      <w:bookmarkEnd w:id="74"/>
      <w:bookmarkEnd w:id="75"/>
      <w:bookmarkEnd w:id="76"/>
    </w:p>
    <w:sectPr w:rsidR="005A0ADE" w:rsidRPr="002B2C7D" w:rsidSect="00681CFE">
      <w:footerReference w:type="firs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182" w:rsidRDefault="009E5182">
      <w:pPr>
        <w:spacing w:before="120" w:after="120"/>
      </w:pPr>
      <w:r>
        <w:separator/>
      </w:r>
    </w:p>
  </w:endnote>
  <w:endnote w:type="continuationSeparator" w:id="1">
    <w:p w:rsidR="009E5182" w:rsidRDefault="009E5182">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Futura Hv">
    <w:altName w:val="Segoe Print"/>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经典特黑简">
    <w:altName w:val="黑体"/>
    <w:charset w:val="86"/>
    <w:family w:val="modern"/>
    <w:pitch w:val="default"/>
    <w:sig w:usb0="00000000" w:usb1="00000000" w:usb2="0000001E"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7" w:rsidRDefault="00E50A47">
    <w:pPr>
      <w:pStyle w:val="af"/>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7" w:rsidRPr="00681CFE" w:rsidRDefault="00E50A47" w:rsidP="00681CFE">
    <w:pPr>
      <w:pStyle w:val="af"/>
      <w:spacing w:before="120" w:after="120"/>
      <w:jc w:val="center"/>
      <w:rPr>
        <w:rFonts w:ascii="Times New Roman" w:hAnsi="Times New Roman"/>
      </w:rPr>
    </w:pPr>
    <w:r w:rsidRPr="00684615">
      <w:rPr>
        <w:rFonts w:ascii="Times New Roman" w:hAnsi="Times New Roman"/>
      </w:rPr>
      <w:t>第</w:t>
    </w:r>
    <w:sdt>
      <w:sdtPr>
        <w:rPr>
          <w:rFonts w:ascii="Times New Roman" w:hAnsi="Times New Roman"/>
        </w:rPr>
        <w:id w:val="1902406271"/>
      </w:sdtPr>
      <w:sdtContent>
        <w:r w:rsidR="001764E8" w:rsidRPr="001764E8">
          <w:rPr>
            <w:rFonts w:ascii="Times New Roman" w:hAnsi="Times New Roman"/>
          </w:rPr>
          <w:fldChar w:fldCharType="begin"/>
        </w:r>
        <w:r w:rsidRPr="00684615">
          <w:rPr>
            <w:rFonts w:ascii="Times New Roman" w:hAnsi="Times New Roman"/>
          </w:rPr>
          <w:instrText>PAGE   \* MERGEFORMAT</w:instrText>
        </w:r>
        <w:r w:rsidR="001764E8" w:rsidRPr="001764E8">
          <w:rPr>
            <w:rFonts w:ascii="Times New Roman" w:hAnsi="Times New Roman"/>
          </w:rPr>
          <w:fldChar w:fldCharType="separate"/>
        </w:r>
        <w:r w:rsidR="00C5369B" w:rsidRPr="00C5369B">
          <w:rPr>
            <w:noProof/>
          </w:rPr>
          <w:t>13</w:t>
        </w:r>
        <w:r w:rsidR="001764E8" w:rsidRPr="00684615">
          <w:rPr>
            <w:rFonts w:ascii="Times New Roman" w:hAnsi="Times New Roman"/>
            <w:lang w:val="zh-CN"/>
          </w:rPr>
          <w:fldChar w:fldCharType="end"/>
        </w:r>
        <w:r w:rsidRPr="00684615">
          <w:rPr>
            <w:rFonts w:ascii="Times New Roman" w:hAnsi="Times New Roman"/>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7" w:rsidRPr="00684615" w:rsidRDefault="00E50A47" w:rsidP="00681CFE">
    <w:pPr>
      <w:pStyle w:val="af"/>
      <w:spacing w:before="120" w:after="120"/>
      <w:jc w:val="center"/>
      <w:rPr>
        <w:rFonts w:ascii="Times New Roman" w:hAnsi="Times New Roman"/>
      </w:rPr>
    </w:pPr>
    <w:r w:rsidRPr="00684615">
      <w:rPr>
        <w:rFonts w:ascii="Times New Roman" w:hAnsi="Times New Roman"/>
      </w:rPr>
      <w:t>第</w:t>
    </w:r>
    <w:r w:rsidR="001764E8" w:rsidRPr="001764E8">
      <w:rPr>
        <w:rFonts w:ascii="Times New Roman" w:hAnsi="Times New Roman"/>
      </w:rPr>
      <w:fldChar w:fldCharType="begin"/>
    </w:r>
    <w:r w:rsidRPr="00684615">
      <w:rPr>
        <w:rFonts w:ascii="Times New Roman" w:hAnsi="Times New Roman"/>
      </w:rPr>
      <w:instrText>PAGE   \* MERGEFORMAT</w:instrText>
    </w:r>
    <w:r w:rsidR="001764E8" w:rsidRPr="001764E8">
      <w:rPr>
        <w:rFonts w:ascii="Times New Roman" w:hAnsi="Times New Roman"/>
      </w:rPr>
      <w:fldChar w:fldCharType="separate"/>
    </w:r>
    <w:r w:rsidR="00C5369B" w:rsidRPr="00C5369B">
      <w:rPr>
        <w:noProof/>
      </w:rPr>
      <w:t>1</w:t>
    </w:r>
    <w:r w:rsidR="001764E8" w:rsidRPr="00684615">
      <w:rPr>
        <w:rFonts w:ascii="Times New Roman" w:hAnsi="Times New Roman"/>
        <w:lang w:val="zh-CN"/>
      </w:rPr>
      <w:fldChar w:fldCharType="end"/>
    </w:r>
    <w:r w:rsidRPr="00684615">
      <w:rPr>
        <w:rFonts w:ascii="Times New Roman" w:hAnsi="Times New Roman"/>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182" w:rsidRDefault="009E5182">
      <w:pPr>
        <w:spacing w:before="120" w:after="120"/>
      </w:pPr>
      <w:r>
        <w:separator/>
      </w:r>
    </w:p>
  </w:footnote>
  <w:footnote w:type="continuationSeparator" w:id="1">
    <w:p w:rsidR="009E5182" w:rsidRDefault="009E5182">
      <w:pPr>
        <w:spacing w:before="12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7" w:rsidRDefault="00E50A47">
    <w:pPr>
      <w:pStyle w:val="af0"/>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47" w:rsidRPr="00684615" w:rsidRDefault="00E50A47" w:rsidP="00C5369B">
    <w:pPr>
      <w:pStyle w:val="af0"/>
      <w:spacing w:afterLines="150" w:line="240" w:lineRule="auto"/>
      <w:jc w:val="right"/>
      <w:rPr>
        <w:rFonts w:ascii="Times New Roman" w:hAnsi="Times New Roman"/>
      </w:rPr>
    </w:pPr>
    <w:r>
      <w:rPr>
        <w:rFonts w:ascii="Times New Roman" w:hAnsi="Times New Roman" w:hint="eastAsia"/>
      </w:rPr>
      <w:t>上海市重型柴油车污染物排放远程在线监控车载终端通讯规范（试行）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lvlText w:val="%1."/>
      <w:lvlJc w:val="left"/>
      <w:pPr>
        <w:tabs>
          <w:tab w:val="num" w:pos="360"/>
        </w:tabs>
        <w:ind w:left="360" w:hanging="360"/>
      </w:pPr>
    </w:lvl>
  </w:abstractNum>
  <w:abstractNum w:abstractNumId="1">
    <w:nsid w:val="0000001B"/>
    <w:multiLevelType w:val="multilevel"/>
    <w:tmpl w:val="0000001B"/>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6270BE"/>
    <w:multiLevelType w:val="hybridMultilevel"/>
    <w:tmpl w:val="EA00A84C"/>
    <w:lvl w:ilvl="0" w:tplc="747E6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CC3DEB"/>
    <w:multiLevelType w:val="multilevel"/>
    <w:tmpl w:val="0FCC3DEB"/>
    <w:lvl w:ilvl="0">
      <w:start w:val="1"/>
      <w:numFmt w:val="decimal"/>
      <w:pStyle w:val="SANGFOR72"/>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0A94ACC"/>
    <w:multiLevelType w:val="hybridMultilevel"/>
    <w:tmpl w:val="A7D40B4A"/>
    <w:lvl w:ilvl="0" w:tplc="DF043230">
      <w:start w:val="1"/>
      <w:numFmt w:val="decimal"/>
      <w:lvlText w:val="%1、"/>
      <w:lvlJc w:val="left"/>
      <w:pPr>
        <w:ind w:left="2520" w:hanging="420"/>
      </w:pPr>
      <w:rPr>
        <w:rFonts w:hint="eastAsia"/>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5">
    <w:nsid w:val="148F5992"/>
    <w:multiLevelType w:val="hybridMultilevel"/>
    <w:tmpl w:val="6CF0C3FA"/>
    <w:lvl w:ilvl="0" w:tplc="296C7D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FCC1C14"/>
    <w:multiLevelType w:val="multilevel"/>
    <w:tmpl w:val="211B5322"/>
    <w:lvl w:ilvl="0">
      <w:start w:val="1"/>
      <w:numFmt w:val="decimal"/>
      <w:lvlText w:val="%1"/>
      <w:lvlJc w:val="left"/>
      <w:pPr>
        <w:tabs>
          <w:tab w:val="num" w:pos="0"/>
        </w:tabs>
        <w:ind w:left="0" w:firstLine="0"/>
      </w:pPr>
      <w:rPr>
        <w:rFonts w:ascii="Times New Roman" w:eastAsia="宋体" w:hAnsi="Times New Roman" w:cs="Times New Roman" w:hint="default"/>
        <w:b w:val="0"/>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01444D9"/>
    <w:multiLevelType w:val="hybridMultilevel"/>
    <w:tmpl w:val="E8A0D4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217A01D1"/>
    <w:multiLevelType w:val="hybridMultilevel"/>
    <w:tmpl w:val="1D1E74D4"/>
    <w:lvl w:ilvl="0" w:tplc="DF043230">
      <w:start w:val="1"/>
      <w:numFmt w:val="decimal"/>
      <w:lvlText w:val="%1、"/>
      <w:lvlJc w:val="left"/>
      <w:pPr>
        <w:ind w:left="2520" w:hanging="420"/>
      </w:pPr>
      <w:rPr>
        <w:rFonts w:hint="eastAsia"/>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9">
    <w:nsid w:val="2A9132F6"/>
    <w:multiLevelType w:val="multilevel"/>
    <w:tmpl w:val="2A9132F6"/>
    <w:lvl w:ilvl="0">
      <w:start w:val="1"/>
      <w:numFmt w:val="bullet"/>
      <w:pStyle w:val="a"/>
      <w:lvlText w:val=""/>
      <w:lvlJc w:val="left"/>
      <w:pPr>
        <w:ind w:left="62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
    <w:nsid w:val="2AE24C97"/>
    <w:multiLevelType w:val="hybridMultilevel"/>
    <w:tmpl w:val="1514E06A"/>
    <w:lvl w:ilvl="0" w:tplc="F51CE5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903DE4"/>
    <w:multiLevelType w:val="hybridMultilevel"/>
    <w:tmpl w:val="0376048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nsid w:val="390C3BB8"/>
    <w:multiLevelType w:val="hybridMultilevel"/>
    <w:tmpl w:val="A7D40B4A"/>
    <w:lvl w:ilvl="0" w:tplc="DF043230">
      <w:start w:val="1"/>
      <w:numFmt w:val="decimal"/>
      <w:lvlText w:val="%1、"/>
      <w:lvlJc w:val="left"/>
      <w:pPr>
        <w:ind w:left="2520" w:hanging="420"/>
      </w:pPr>
      <w:rPr>
        <w:rFonts w:hint="eastAsia"/>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13">
    <w:nsid w:val="408B4CB1"/>
    <w:multiLevelType w:val="multilevel"/>
    <w:tmpl w:val="7B5859A6"/>
    <w:lvl w:ilvl="0">
      <w:start w:val="1"/>
      <w:numFmt w:val="decimal"/>
      <w:pStyle w:val="1"/>
      <w:isLgl/>
      <w:lvlText w:val="%1"/>
      <w:lvlJc w:val="left"/>
      <w:pPr>
        <w:tabs>
          <w:tab w:val="left" w:pos="432"/>
        </w:tabs>
        <w:ind w:left="432" w:hanging="432"/>
      </w:pPr>
      <w:rPr>
        <w:rFonts w:ascii="黑体" w:eastAsia="黑体" w:hAnsi="黑体" w:cs="Times New Roman" w:hint="default"/>
      </w:rPr>
    </w:lvl>
    <w:lvl w:ilvl="1">
      <w:start w:val="1"/>
      <w:numFmt w:val="decimal"/>
      <w:pStyle w:val="2"/>
      <w:lvlText w:val="%1.%2"/>
      <w:lvlJc w:val="left"/>
      <w:pPr>
        <w:tabs>
          <w:tab w:val="left" w:pos="1001"/>
        </w:tabs>
        <w:ind w:left="1001" w:hanging="576"/>
      </w:pPr>
      <w:rPr>
        <w:rFonts w:ascii="黑体" w:eastAsia="黑体" w:hAnsi="黑体" w:cs="Times New Roman" w:hint="default"/>
        <w:b/>
      </w:rPr>
    </w:lvl>
    <w:lvl w:ilvl="2">
      <w:start w:val="1"/>
      <w:numFmt w:val="decimal"/>
      <w:pStyle w:val="3"/>
      <w:lvlText w:val="%1.%2.%3"/>
      <w:lvlJc w:val="left"/>
      <w:pPr>
        <w:tabs>
          <w:tab w:val="left" w:pos="720"/>
        </w:tabs>
        <w:ind w:left="720" w:hanging="720"/>
      </w:pPr>
      <w:rPr>
        <w:rFonts w:ascii="Times New Roman" w:hAnsi="Times New Roman" w:cs="Times New Roman" w:hint="default"/>
      </w:rPr>
    </w:lvl>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14">
    <w:nsid w:val="450A575D"/>
    <w:multiLevelType w:val="multilevel"/>
    <w:tmpl w:val="450A575D"/>
    <w:lvl w:ilvl="0">
      <w:start w:val="1"/>
      <w:numFmt w:val="decimal"/>
      <w:lvlText w:val="%1)"/>
      <w:lvlJc w:val="left"/>
      <w:pPr>
        <w:ind w:left="924" w:hanging="420"/>
      </w:pPr>
    </w:lvl>
    <w:lvl w:ilvl="1">
      <w:start w:val="1"/>
      <w:numFmt w:val="lowerLetter"/>
      <w:lvlText w:val="%2)"/>
      <w:lvlJc w:val="left"/>
      <w:pPr>
        <w:ind w:left="1344" w:hanging="420"/>
      </w:pPr>
    </w:lvl>
    <w:lvl w:ilvl="2">
      <w:start w:val="1"/>
      <w:numFmt w:val="lowerRoman"/>
      <w:lvlText w:val="%3."/>
      <w:lvlJc w:val="right"/>
      <w:pPr>
        <w:ind w:left="1764" w:hanging="420"/>
      </w:pPr>
    </w:lvl>
    <w:lvl w:ilvl="3">
      <w:start w:val="1"/>
      <w:numFmt w:val="decimal"/>
      <w:lvlText w:val="%4."/>
      <w:lvlJc w:val="left"/>
      <w:pPr>
        <w:ind w:left="2184" w:hanging="420"/>
      </w:pPr>
    </w:lvl>
    <w:lvl w:ilvl="4">
      <w:start w:val="1"/>
      <w:numFmt w:val="lowerLetter"/>
      <w:lvlText w:val="%5)"/>
      <w:lvlJc w:val="left"/>
      <w:pPr>
        <w:ind w:left="2604" w:hanging="420"/>
      </w:pPr>
    </w:lvl>
    <w:lvl w:ilvl="5">
      <w:start w:val="1"/>
      <w:numFmt w:val="lowerRoman"/>
      <w:lvlText w:val="%6."/>
      <w:lvlJc w:val="right"/>
      <w:pPr>
        <w:ind w:left="3024" w:hanging="420"/>
      </w:pPr>
    </w:lvl>
    <w:lvl w:ilvl="6">
      <w:start w:val="1"/>
      <w:numFmt w:val="decimal"/>
      <w:lvlText w:val="%7."/>
      <w:lvlJc w:val="left"/>
      <w:pPr>
        <w:ind w:left="3444" w:hanging="420"/>
      </w:pPr>
    </w:lvl>
    <w:lvl w:ilvl="7">
      <w:start w:val="1"/>
      <w:numFmt w:val="lowerLetter"/>
      <w:lvlText w:val="%8)"/>
      <w:lvlJc w:val="left"/>
      <w:pPr>
        <w:ind w:left="3864" w:hanging="420"/>
      </w:pPr>
    </w:lvl>
    <w:lvl w:ilvl="8">
      <w:start w:val="1"/>
      <w:numFmt w:val="lowerRoman"/>
      <w:lvlText w:val="%9."/>
      <w:lvlJc w:val="right"/>
      <w:pPr>
        <w:ind w:left="4284" w:hanging="420"/>
      </w:pPr>
    </w:lvl>
  </w:abstractNum>
  <w:abstractNum w:abstractNumId="15">
    <w:nsid w:val="539C3F50"/>
    <w:multiLevelType w:val="multilevel"/>
    <w:tmpl w:val="539C3F50"/>
    <w:lvl w:ilvl="0">
      <w:start w:val="1"/>
      <w:numFmt w:val="bullet"/>
      <w:pStyle w:val="a0"/>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6">
    <w:nsid w:val="6217681D"/>
    <w:multiLevelType w:val="hybridMultilevel"/>
    <w:tmpl w:val="EB4EB716"/>
    <w:lvl w:ilvl="0" w:tplc="DF04323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8F269CD"/>
    <w:multiLevelType w:val="multilevel"/>
    <w:tmpl w:val="68F269CD"/>
    <w:lvl w:ilvl="0">
      <w:start w:val="1"/>
      <w:numFmt w:val="bullet"/>
      <w:pStyle w:val="TableText"/>
      <w:lvlText w:val=""/>
      <w:lvlJc w:val="left"/>
      <w:pPr>
        <w:tabs>
          <w:tab w:val="left" w:pos="397"/>
        </w:tabs>
        <w:ind w:left="397" w:hanging="397"/>
      </w:pPr>
      <w:rPr>
        <w:rFonts w:ascii="Wingdings" w:eastAsia="宋体" w:hAnsi="Wingdings" w:hint="default"/>
        <w:b w:val="0"/>
        <w:i w:val="0"/>
        <w:color w:val="auto"/>
        <w:sz w:val="21"/>
        <w:szCs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697C7FBE"/>
    <w:multiLevelType w:val="hybridMultilevel"/>
    <w:tmpl w:val="4606E066"/>
    <w:lvl w:ilvl="0" w:tplc="DF04323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0C45358"/>
    <w:multiLevelType w:val="multilevel"/>
    <w:tmpl w:val="70C45358"/>
    <w:lvl w:ilvl="0">
      <w:start w:val="1"/>
      <w:numFmt w:val="decimal"/>
      <w:pStyle w:val="SANGFOR11"/>
      <w:lvlText w:val="第%1章 "/>
      <w:lvlJc w:val="left"/>
      <w:pPr>
        <w:tabs>
          <w:tab w:val="left" w:pos="1206"/>
        </w:tabs>
        <w:ind w:left="639" w:firstLine="0"/>
      </w:pPr>
      <w:rPr>
        <w:rFonts w:hint="eastAsia"/>
      </w:rPr>
    </w:lvl>
    <w:lvl w:ilvl="1">
      <w:start w:val="1"/>
      <w:numFmt w:val="decimal"/>
      <w:pStyle w:val="SANGFOR22"/>
      <w:lvlText w:val="%1.%2"/>
      <w:lvlJc w:val="left"/>
      <w:pPr>
        <w:tabs>
          <w:tab w:val="left" w:pos="567"/>
        </w:tabs>
        <w:ind w:left="0" w:firstLine="0"/>
      </w:pPr>
      <w:rPr>
        <w:rFonts w:hint="eastAsia"/>
      </w:rPr>
    </w:lvl>
    <w:lvl w:ilvl="2">
      <w:start w:val="1"/>
      <w:numFmt w:val="decimal"/>
      <w:pStyle w:val="SANGFOR33"/>
      <w:lvlText w:val="%1.%2.%3"/>
      <w:lvlJc w:val="left"/>
      <w:pPr>
        <w:tabs>
          <w:tab w:val="left" w:pos="2484"/>
        </w:tabs>
        <w:ind w:left="1917" w:firstLine="0"/>
      </w:pPr>
      <w:rPr>
        <w:rFonts w:hint="eastAsia"/>
        <w:color w:val="auto"/>
      </w:rPr>
    </w:lvl>
    <w:lvl w:ilvl="3">
      <w:start w:val="1"/>
      <w:numFmt w:val="decimal"/>
      <w:pStyle w:val="SANGFOR44"/>
      <w:lvlText w:val="%1.%2.%3.%4"/>
      <w:lvlJc w:val="left"/>
      <w:pPr>
        <w:tabs>
          <w:tab w:val="left" w:pos="567"/>
        </w:tabs>
        <w:ind w:left="0" w:firstLine="0"/>
      </w:pPr>
      <w:rPr>
        <w:rFonts w:hint="eastAsia"/>
      </w:rPr>
    </w:lvl>
    <w:lvl w:ilvl="4">
      <w:start w:val="1"/>
      <w:numFmt w:val="decimal"/>
      <w:pStyle w:val="SANGFOR55"/>
      <w:lvlText w:val="%1.%2.%3.%4.%5"/>
      <w:lvlJc w:val="left"/>
      <w:pPr>
        <w:tabs>
          <w:tab w:val="left" w:pos="567"/>
        </w:tabs>
        <w:ind w:left="0" w:firstLine="0"/>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nsid w:val="78DE2373"/>
    <w:multiLevelType w:val="hybridMultilevel"/>
    <w:tmpl w:val="139824E0"/>
    <w:lvl w:ilvl="0" w:tplc="DF04323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lvlOverride w:ilvl="0">
      <w:lvl w:ilvl="0">
        <w:start w:val="1"/>
        <w:numFmt w:val="decimal"/>
        <w:pStyle w:val="1"/>
        <w:isLgl/>
        <w:lvlText w:val="%1"/>
        <w:lvlJc w:val="left"/>
        <w:pPr>
          <w:tabs>
            <w:tab w:val="left" w:pos="432"/>
          </w:tabs>
          <w:ind w:left="432" w:hanging="432"/>
        </w:pPr>
        <w:rPr>
          <w:rFonts w:ascii="黑体" w:eastAsia="黑体" w:hAnsi="黑体" w:cs="Times New Roman" w:hint="default"/>
          <w:lang w:eastAsia="zh-CN"/>
        </w:rPr>
      </w:lvl>
    </w:lvlOverride>
    <w:lvlOverride w:ilvl="1">
      <w:lvl w:ilvl="1">
        <w:start w:val="1"/>
        <w:numFmt w:val="decimal"/>
        <w:pStyle w:val="2"/>
        <w:lvlText w:val="%1.%2"/>
        <w:lvlJc w:val="left"/>
        <w:pPr>
          <w:tabs>
            <w:tab w:val="left" w:pos="576"/>
          </w:tabs>
          <w:ind w:left="576" w:hanging="576"/>
        </w:pPr>
        <w:rPr>
          <w:rFonts w:ascii="Times New Roman" w:eastAsia="黑体" w:hAnsi="Times New Roman" w:cs="Times New Roman" w:hint="default"/>
          <w:b/>
        </w:rPr>
      </w:lvl>
    </w:lvlOverride>
    <w:lvlOverride w:ilvl="2">
      <w:lvl w:ilvl="2">
        <w:start w:val="1"/>
        <w:numFmt w:val="decimal"/>
        <w:pStyle w:val="3"/>
        <w:lvlText w:val="%1.%2.%3"/>
        <w:lvlJc w:val="left"/>
        <w:pPr>
          <w:tabs>
            <w:tab w:val="left" w:pos="2280"/>
          </w:tabs>
          <w:ind w:left="228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 w:numId="2">
    <w:abstractNumId w:val="15"/>
  </w:num>
  <w:num w:numId="3">
    <w:abstractNumId w:val="17"/>
  </w:num>
  <w:num w:numId="4">
    <w:abstractNumId w:val="9"/>
  </w:num>
  <w:num w:numId="5">
    <w:abstractNumId w:val="3"/>
  </w:num>
  <w:num w:numId="6">
    <w:abstractNumId w:val="19"/>
  </w:num>
  <w:num w:numId="7">
    <w:abstractNumId w:val="14"/>
  </w:num>
  <w:num w:numId="8">
    <w:abstractNumId w:val="6"/>
  </w:num>
  <w:num w:numId="9">
    <w:abstractNumId w:val="18"/>
  </w:num>
  <w:num w:numId="10">
    <w:abstractNumId w:val="20"/>
  </w:num>
  <w:num w:numId="11">
    <w:abstractNumId w:val="16"/>
  </w:num>
  <w:num w:numId="12">
    <w:abstractNumId w:val="8"/>
  </w:num>
  <w:num w:numId="13">
    <w:abstractNumId w:val="4"/>
  </w:num>
  <w:num w:numId="14">
    <w:abstractNumId w:val="12"/>
  </w:num>
  <w:num w:numId="15">
    <w:abstractNumId w:val="11"/>
  </w:num>
  <w:num w:numId="16">
    <w:abstractNumId w:val="0"/>
  </w:num>
  <w:num w:numId="17">
    <w:abstractNumId w:val="1"/>
  </w:num>
  <w:num w:numId="18">
    <w:abstractNumId w:val="13"/>
    <w:lvlOverride w:ilvl="0">
      <w:lvl w:ilvl="0">
        <w:start w:val="1"/>
        <w:numFmt w:val="decimal"/>
        <w:pStyle w:val="1"/>
        <w:isLgl/>
        <w:lvlText w:val="%1"/>
        <w:lvlJc w:val="left"/>
        <w:pPr>
          <w:tabs>
            <w:tab w:val="left" w:pos="432"/>
          </w:tabs>
          <w:ind w:left="432" w:hanging="432"/>
        </w:pPr>
        <w:rPr>
          <w:rFonts w:ascii="Times New Roman" w:hAnsi="Times New Roman" w:cs="Times New Roman" w:hint="default"/>
          <w:lang w:eastAsia="zh-CN"/>
        </w:rPr>
      </w:lvl>
    </w:lvlOverride>
  </w:num>
  <w:num w:numId="19">
    <w:abstractNumId w:val="13"/>
    <w:lvlOverride w:ilvl="0">
      <w:lvl w:ilvl="0">
        <w:start w:val="1"/>
        <w:numFmt w:val="decimal"/>
        <w:pStyle w:val="1"/>
        <w:isLgl/>
        <w:lvlText w:val="%1"/>
        <w:lvlJc w:val="left"/>
        <w:pPr>
          <w:tabs>
            <w:tab w:val="left" w:pos="432"/>
          </w:tabs>
          <w:ind w:left="432" w:hanging="432"/>
        </w:pPr>
        <w:rPr>
          <w:rFonts w:ascii="Times New Roman" w:hAnsi="Times New Roman" w:cs="Times New Roman" w:hint="default"/>
          <w:lang w:eastAsia="zh-CN"/>
        </w:rPr>
      </w:lvl>
    </w:lvlOverride>
  </w:num>
  <w:num w:numId="20">
    <w:abstractNumId w:val="13"/>
    <w:lvlOverride w:ilvl="0">
      <w:lvl w:ilvl="0">
        <w:start w:val="1"/>
        <w:numFmt w:val="upperLetter"/>
        <w:pStyle w:val="1"/>
        <w:lvlText w:val="%1."/>
        <w:lvlJc w:val="left"/>
        <w:pPr>
          <w:ind w:left="845" w:hanging="420"/>
        </w:pPr>
      </w:lvl>
    </w:lvlOverride>
    <w:lvlOverride w:ilvl="1">
      <w:lvl w:ilvl="1">
        <w:start w:val="1"/>
        <w:numFmt w:val="lowerLetter"/>
        <w:pStyle w:val="2"/>
        <w:lvlText w:val="%2)"/>
        <w:lvlJc w:val="left"/>
        <w:pPr>
          <w:ind w:left="1265" w:hanging="420"/>
        </w:pPr>
      </w:lvl>
    </w:lvlOverride>
    <w:lvlOverride w:ilvl="2">
      <w:lvl w:ilvl="2" w:tentative="1">
        <w:start w:val="1"/>
        <w:numFmt w:val="lowerRoman"/>
        <w:pStyle w:val="3"/>
        <w:lvlText w:val="%3."/>
        <w:lvlJc w:val="right"/>
        <w:pPr>
          <w:ind w:left="1685" w:hanging="420"/>
        </w:pPr>
      </w:lvl>
    </w:lvlOverride>
    <w:lvlOverride w:ilvl="3">
      <w:lvl w:ilvl="3" w:tentative="1">
        <w:start w:val="1"/>
        <w:numFmt w:val="decimal"/>
        <w:pStyle w:val="4"/>
        <w:lvlText w:val="%4."/>
        <w:lvlJc w:val="left"/>
        <w:pPr>
          <w:ind w:left="2105" w:hanging="420"/>
        </w:pPr>
      </w:lvl>
    </w:lvlOverride>
    <w:lvlOverride w:ilvl="4">
      <w:lvl w:ilvl="4" w:tentative="1">
        <w:start w:val="1"/>
        <w:numFmt w:val="lowerLetter"/>
        <w:pStyle w:val="5"/>
        <w:lvlText w:val="%5)"/>
        <w:lvlJc w:val="left"/>
        <w:pPr>
          <w:ind w:left="2525" w:hanging="420"/>
        </w:pPr>
      </w:lvl>
    </w:lvlOverride>
    <w:lvlOverride w:ilvl="5">
      <w:lvl w:ilvl="5" w:tentative="1">
        <w:start w:val="1"/>
        <w:numFmt w:val="lowerRoman"/>
        <w:pStyle w:val="6"/>
        <w:lvlText w:val="%6."/>
        <w:lvlJc w:val="right"/>
        <w:pPr>
          <w:ind w:left="2945" w:hanging="420"/>
        </w:pPr>
      </w:lvl>
    </w:lvlOverride>
    <w:lvlOverride w:ilvl="6">
      <w:lvl w:ilvl="6" w:tentative="1">
        <w:start w:val="1"/>
        <w:numFmt w:val="decimal"/>
        <w:pStyle w:val="7"/>
        <w:lvlText w:val="%7."/>
        <w:lvlJc w:val="left"/>
        <w:pPr>
          <w:ind w:left="3365" w:hanging="420"/>
        </w:pPr>
      </w:lvl>
    </w:lvlOverride>
    <w:lvlOverride w:ilvl="7">
      <w:lvl w:ilvl="7" w:tentative="1">
        <w:start w:val="1"/>
        <w:numFmt w:val="lowerLetter"/>
        <w:pStyle w:val="8"/>
        <w:lvlText w:val="%8)"/>
        <w:lvlJc w:val="left"/>
        <w:pPr>
          <w:ind w:left="3785" w:hanging="420"/>
        </w:pPr>
      </w:lvl>
    </w:lvlOverride>
    <w:lvlOverride w:ilvl="8">
      <w:lvl w:ilvl="8" w:tentative="1">
        <w:start w:val="1"/>
        <w:numFmt w:val="lowerRoman"/>
        <w:pStyle w:val="9"/>
        <w:lvlText w:val="%9."/>
        <w:lvlJc w:val="right"/>
        <w:pPr>
          <w:ind w:left="4205" w:hanging="420"/>
        </w:pPr>
      </w:lvl>
    </w:lvlOverride>
  </w:num>
  <w:num w:numId="21">
    <w:abstractNumId w:val="13"/>
  </w:num>
  <w:num w:numId="22">
    <w:abstractNumId w:val="7"/>
  </w:num>
  <w:num w:numId="23">
    <w:abstractNumId w:val="13"/>
    <w:lvlOverride w:ilvl="0">
      <w:lvl w:ilvl="0">
        <w:start w:val="1"/>
        <w:numFmt w:val="decimal"/>
        <w:pStyle w:val="1"/>
        <w:isLgl/>
        <w:lvlText w:val="%1"/>
        <w:lvlJc w:val="left"/>
        <w:pPr>
          <w:tabs>
            <w:tab w:val="left" w:pos="432"/>
          </w:tabs>
          <w:ind w:left="432" w:hanging="432"/>
        </w:pPr>
        <w:rPr>
          <w:rFonts w:ascii="Times New Roman" w:hAnsi="Times New Roman" w:cs="Times New Roman" w:hint="default"/>
          <w:lang w:eastAsia="zh-CN"/>
        </w:rPr>
      </w:lvl>
    </w:lvlOverride>
    <w:lvlOverride w:ilvl="1">
      <w:lvl w:ilvl="1">
        <w:start w:val="1"/>
        <w:numFmt w:val="decimal"/>
        <w:pStyle w:val="2"/>
        <w:lvlText w:val="%1.%2"/>
        <w:lvlJc w:val="left"/>
        <w:pPr>
          <w:tabs>
            <w:tab w:val="left" w:pos="1001"/>
          </w:tabs>
          <w:ind w:left="1001" w:hanging="576"/>
        </w:pPr>
        <w:rPr>
          <w:rFonts w:ascii="Times New Roman" w:eastAsia="宋体" w:hAnsi="Times New Roman" w:cs="Times New Roman" w:hint="default"/>
          <w:b/>
        </w:rPr>
      </w:lvl>
    </w:lvlOverride>
    <w:lvlOverride w:ilvl="2">
      <w:lvl w:ilvl="2">
        <w:start w:val="1"/>
        <w:numFmt w:val="decimal"/>
        <w:pStyle w:val="3"/>
        <w:lvlText w:val="%1.%2.%3"/>
        <w:lvlJc w:val="left"/>
        <w:pPr>
          <w:tabs>
            <w:tab w:val="left" w:pos="720"/>
          </w:tabs>
          <w:ind w:left="72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 w:numId="24">
    <w:abstractNumId w:val="2"/>
  </w:num>
  <w:num w:numId="25">
    <w:abstractNumId w:val="10"/>
  </w:num>
  <w:num w:numId="26">
    <w:abstractNumId w:val="5"/>
  </w:num>
  <w:num w:numId="27">
    <w:abstractNumId w:val="13"/>
    <w:lvlOverride w:ilvl="0">
      <w:lvl w:ilvl="0">
        <w:start w:val="1"/>
        <w:numFmt w:val="decimal"/>
        <w:pStyle w:val="1"/>
        <w:isLgl/>
        <w:lvlText w:val="%1"/>
        <w:lvlJc w:val="left"/>
        <w:pPr>
          <w:tabs>
            <w:tab w:val="left" w:pos="432"/>
          </w:tabs>
          <w:ind w:left="432" w:hanging="432"/>
        </w:pPr>
        <w:rPr>
          <w:rFonts w:ascii="黑体" w:eastAsia="黑体" w:hAnsi="黑体" w:cs="Times New Roman" w:hint="default"/>
          <w:lang w:eastAsia="zh-CN"/>
        </w:rPr>
      </w:lvl>
    </w:lvlOverride>
    <w:lvlOverride w:ilvl="1">
      <w:lvl w:ilvl="1">
        <w:start w:val="1"/>
        <w:numFmt w:val="decimal"/>
        <w:pStyle w:val="2"/>
        <w:lvlText w:val="%1.%2"/>
        <w:lvlJc w:val="left"/>
        <w:pPr>
          <w:tabs>
            <w:tab w:val="left" w:pos="576"/>
          </w:tabs>
          <w:ind w:left="576" w:hanging="576"/>
        </w:pPr>
        <w:rPr>
          <w:rFonts w:ascii="黑体" w:eastAsia="黑体" w:hAnsi="黑体" w:cs="Times New Roman" w:hint="default"/>
          <w:b/>
        </w:rPr>
      </w:lvl>
    </w:lvlOverride>
    <w:lvlOverride w:ilvl="2">
      <w:lvl w:ilvl="2">
        <w:start w:val="1"/>
        <w:numFmt w:val="decimal"/>
        <w:pStyle w:val="3"/>
        <w:lvlText w:val="%1.%2.%3"/>
        <w:lvlJc w:val="left"/>
        <w:pPr>
          <w:tabs>
            <w:tab w:val="left" w:pos="720"/>
          </w:tabs>
          <w:ind w:left="72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 w:numId="28">
    <w:abstractNumId w:val="13"/>
    <w:lvlOverride w:ilvl="0">
      <w:lvl w:ilvl="0">
        <w:start w:val="1"/>
        <w:numFmt w:val="decimal"/>
        <w:pStyle w:val="1"/>
        <w:isLgl/>
        <w:lvlText w:val="%1"/>
        <w:lvlJc w:val="left"/>
        <w:pPr>
          <w:tabs>
            <w:tab w:val="left" w:pos="432"/>
          </w:tabs>
          <w:ind w:left="432" w:hanging="432"/>
        </w:pPr>
        <w:rPr>
          <w:rFonts w:ascii="黑体" w:eastAsia="黑体" w:hAnsi="黑体" w:cs="Times New Roman" w:hint="default"/>
          <w:lang w:eastAsia="zh-CN"/>
        </w:rPr>
      </w:lvl>
    </w:lvlOverride>
    <w:lvlOverride w:ilvl="1">
      <w:lvl w:ilvl="1">
        <w:start w:val="1"/>
        <w:numFmt w:val="decimal"/>
        <w:pStyle w:val="2"/>
        <w:lvlText w:val="%1.%2"/>
        <w:lvlJc w:val="left"/>
        <w:pPr>
          <w:tabs>
            <w:tab w:val="left" w:pos="576"/>
          </w:tabs>
          <w:ind w:left="576" w:hanging="576"/>
        </w:pPr>
        <w:rPr>
          <w:rFonts w:ascii="黑体" w:eastAsia="黑体" w:hAnsi="黑体" w:cs="Times New Roman" w:hint="default"/>
          <w:b/>
        </w:rPr>
      </w:lvl>
    </w:lvlOverride>
    <w:lvlOverride w:ilvl="2">
      <w:lvl w:ilvl="2">
        <w:start w:val="1"/>
        <w:numFmt w:val="decimal"/>
        <w:pStyle w:val="3"/>
        <w:lvlText w:val="%1.%2.%3"/>
        <w:lvlJc w:val="left"/>
        <w:pPr>
          <w:tabs>
            <w:tab w:val="left" w:pos="720"/>
          </w:tabs>
          <w:ind w:left="72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 w:numId="29">
    <w:abstractNumId w:val="13"/>
    <w:lvlOverride w:ilvl="0">
      <w:lvl w:ilvl="0">
        <w:start w:val="1"/>
        <w:numFmt w:val="decimal"/>
        <w:pStyle w:val="1"/>
        <w:isLgl/>
        <w:lvlText w:val="%1"/>
        <w:lvlJc w:val="left"/>
        <w:pPr>
          <w:tabs>
            <w:tab w:val="left" w:pos="432"/>
          </w:tabs>
          <w:ind w:left="432" w:hanging="432"/>
        </w:pPr>
        <w:rPr>
          <w:rFonts w:ascii="黑体" w:eastAsia="黑体" w:hAnsi="黑体" w:cs="Times New Roman" w:hint="default"/>
          <w:lang w:eastAsia="zh-CN"/>
        </w:rPr>
      </w:lvl>
    </w:lvlOverride>
    <w:lvlOverride w:ilvl="1">
      <w:lvl w:ilvl="1">
        <w:start w:val="1"/>
        <w:numFmt w:val="decimal"/>
        <w:pStyle w:val="2"/>
        <w:lvlText w:val="%1.%2"/>
        <w:lvlJc w:val="left"/>
        <w:pPr>
          <w:tabs>
            <w:tab w:val="left" w:pos="576"/>
          </w:tabs>
          <w:ind w:left="576" w:hanging="576"/>
        </w:pPr>
        <w:rPr>
          <w:rFonts w:ascii="黑体" w:eastAsia="黑体" w:hAnsi="黑体" w:cs="Times New Roman" w:hint="default"/>
          <w:b/>
        </w:rPr>
      </w:lvl>
    </w:lvlOverride>
    <w:lvlOverride w:ilvl="2">
      <w:lvl w:ilvl="2">
        <w:start w:val="1"/>
        <w:numFmt w:val="decimal"/>
        <w:pStyle w:val="3"/>
        <w:lvlText w:val="%1.%2.%3"/>
        <w:lvlJc w:val="left"/>
        <w:pPr>
          <w:tabs>
            <w:tab w:val="left" w:pos="720"/>
          </w:tabs>
          <w:ind w:left="72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 w:numId="30">
    <w:abstractNumId w:val="13"/>
    <w:lvlOverride w:ilvl="0">
      <w:lvl w:ilvl="0">
        <w:start w:val="1"/>
        <w:numFmt w:val="decimal"/>
        <w:pStyle w:val="1"/>
        <w:isLgl/>
        <w:lvlText w:val="%1"/>
        <w:lvlJc w:val="left"/>
        <w:pPr>
          <w:tabs>
            <w:tab w:val="left" w:pos="432"/>
          </w:tabs>
          <w:ind w:left="432" w:hanging="432"/>
        </w:pPr>
        <w:rPr>
          <w:rFonts w:ascii="黑体" w:eastAsia="黑体" w:hAnsi="黑体" w:cs="Times New Roman" w:hint="default"/>
          <w:lang w:eastAsia="zh-CN"/>
        </w:rPr>
      </w:lvl>
    </w:lvlOverride>
    <w:lvlOverride w:ilvl="1">
      <w:lvl w:ilvl="1">
        <w:start w:val="1"/>
        <w:numFmt w:val="decimal"/>
        <w:pStyle w:val="2"/>
        <w:lvlText w:val="%1.%2"/>
        <w:lvlJc w:val="left"/>
        <w:pPr>
          <w:tabs>
            <w:tab w:val="left" w:pos="576"/>
          </w:tabs>
          <w:ind w:left="576" w:hanging="576"/>
        </w:pPr>
        <w:rPr>
          <w:rFonts w:ascii="Times New Roman" w:eastAsia="黑体" w:hAnsi="Times New Roman" w:cs="Times New Roman" w:hint="default"/>
          <w:b/>
        </w:rPr>
      </w:lvl>
    </w:lvlOverride>
    <w:lvlOverride w:ilvl="2">
      <w:lvl w:ilvl="2">
        <w:start w:val="1"/>
        <w:numFmt w:val="decimal"/>
        <w:pStyle w:val="3"/>
        <w:lvlText w:val="%1.%2.%3"/>
        <w:lvlJc w:val="left"/>
        <w:pPr>
          <w:tabs>
            <w:tab w:val="left" w:pos="720"/>
          </w:tabs>
          <w:ind w:left="72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 w:numId="31">
    <w:abstractNumId w:val="13"/>
    <w:lvlOverride w:ilvl="0">
      <w:lvl w:ilvl="0">
        <w:start w:val="1"/>
        <w:numFmt w:val="decimal"/>
        <w:pStyle w:val="1"/>
        <w:isLgl/>
        <w:lvlText w:val="%1"/>
        <w:lvlJc w:val="left"/>
        <w:pPr>
          <w:tabs>
            <w:tab w:val="left" w:pos="432"/>
          </w:tabs>
          <w:ind w:left="432" w:hanging="432"/>
        </w:pPr>
        <w:rPr>
          <w:rFonts w:ascii="黑体" w:eastAsia="黑体" w:hAnsi="黑体" w:cs="Times New Roman" w:hint="default"/>
          <w:lang w:eastAsia="zh-CN"/>
        </w:rPr>
      </w:lvl>
    </w:lvlOverride>
    <w:lvlOverride w:ilvl="1">
      <w:lvl w:ilvl="1">
        <w:start w:val="1"/>
        <w:numFmt w:val="decimal"/>
        <w:pStyle w:val="2"/>
        <w:lvlText w:val="%1.%2"/>
        <w:lvlJc w:val="left"/>
        <w:pPr>
          <w:tabs>
            <w:tab w:val="left" w:pos="576"/>
          </w:tabs>
          <w:ind w:left="576" w:hanging="576"/>
        </w:pPr>
        <w:rPr>
          <w:rFonts w:ascii="Times New Roman" w:eastAsia="黑体" w:hAnsi="Times New Roman" w:cs="Times New Roman" w:hint="default"/>
          <w:b/>
        </w:rPr>
      </w:lvl>
    </w:lvlOverride>
    <w:lvlOverride w:ilvl="2">
      <w:lvl w:ilvl="2">
        <w:start w:val="1"/>
        <w:numFmt w:val="decimal"/>
        <w:pStyle w:val="3"/>
        <w:lvlText w:val="%1.%2.%3"/>
        <w:lvlJc w:val="left"/>
        <w:pPr>
          <w:tabs>
            <w:tab w:val="left" w:pos="720"/>
          </w:tabs>
          <w:ind w:left="72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 w:numId="32">
    <w:abstractNumId w:val="13"/>
    <w:lvlOverride w:ilvl="0">
      <w:lvl w:ilvl="0">
        <w:start w:val="1"/>
        <w:numFmt w:val="decimal"/>
        <w:pStyle w:val="1"/>
        <w:isLgl/>
        <w:lvlText w:val="%1"/>
        <w:lvlJc w:val="left"/>
        <w:pPr>
          <w:tabs>
            <w:tab w:val="left" w:pos="432"/>
          </w:tabs>
          <w:ind w:left="432" w:hanging="432"/>
        </w:pPr>
        <w:rPr>
          <w:rFonts w:ascii="黑体" w:eastAsia="黑体" w:hAnsi="黑体" w:cs="Times New Roman" w:hint="default"/>
          <w:lang w:eastAsia="zh-CN"/>
        </w:rPr>
      </w:lvl>
    </w:lvlOverride>
    <w:lvlOverride w:ilvl="1">
      <w:lvl w:ilvl="1">
        <w:start w:val="1"/>
        <w:numFmt w:val="decimal"/>
        <w:pStyle w:val="2"/>
        <w:lvlText w:val="%1.%2"/>
        <w:lvlJc w:val="left"/>
        <w:pPr>
          <w:tabs>
            <w:tab w:val="left" w:pos="576"/>
          </w:tabs>
          <w:ind w:left="576" w:hanging="576"/>
        </w:pPr>
        <w:rPr>
          <w:rFonts w:ascii="Times New Roman" w:eastAsia="黑体" w:hAnsi="Times New Roman" w:cs="Times New Roman" w:hint="default"/>
          <w:b/>
        </w:rPr>
      </w:lvl>
    </w:lvlOverride>
    <w:lvlOverride w:ilvl="2">
      <w:lvl w:ilvl="2">
        <w:start w:val="1"/>
        <w:numFmt w:val="decimal"/>
        <w:pStyle w:val="3"/>
        <w:lvlText w:val="%1.%2.%3"/>
        <w:lvlJc w:val="left"/>
        <w:pPr>
          <w:tabs>
            <w:tab w:val="left" w:pos="720"/>
          </w:tabs>
          <w:ind w:left="72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 w:numId="33">
    <w:abstractNumId w:val="13"/>
    <w:lvlOverride w:ilvl="0">
      <w:lvl w:ilvl="0">
        <w:start w:val="1"/>
        <w:numFmt w:val="decimal"/>
        <w:pStyle w:val="1"/>
        <w:isLgl/>
        <w:lvlText w:val="%1"/>
        <w:lvlJc w:val="left"/>
        <w:pPr>
          <w:tabs>
            <w:tab w:val="left" w:pos="432"/>
          </w:tabs>
          <w:ind w:left="432" w:hanging="432"/>
        </w:pPr>
        <w:rPr>
          <w:rFonts w:ascii="黑体" w:eastAsia="黑体" w:hAnsi="黑体" w:cs="Times New Roman" w:hint="default"/>
          <w:lang w:eastAsia="zh-CN"/>
        </w:rPr>
      </w:lvl>
    </w:lvlOverride>
    <w:lvlOverride w:ilvl="1">
      <w:lvl w:ilvl="1">
        <w:start w:val="1"/>
        <w:numFmt w:val="decimal"/>
        <w:pStyle w:val="2"/>
        <w:lvlText w:val="%1.%2"/>
        <w:lvlJc w:val="left"/>
        <w:pPr>
          <w:tabs>
            <w:tab w:val="left" w:pos="576"/>
          </w:tabs>
          <w:ind w:left="576" w:hanging="576"/>
        </w:pPr>
        <w:rPr>
          <w:rFonts w:ascii="Times New Roman" w:eastAsia="黑体" w:hAnsi="Times New Roman" w:cs="Times New Roman" w:hint="default"/>
          <w:b/>
        </w:rPr>
      </w:lvl>
    </w:lvlOverride>
    <w:lvlOverride w:ilvl="2">
      <w:lvl w:ilvl="2">
        <w:start w:val="1"/>
        <w:numFmt w:val="decimal"/>
        <w:pStyle w:val="3"/>
        <w:lvlText w:val="%1.%2.%3"/>
        <w:lvlJc w:val="left"/>
        <w:pPr>
          <w:tabs>
            <w:tab w:val="left" w:pos="720"/>
          </w:tabs>
          <w:ind w:left="720" w:hanging="720"/>
        </w:pPr>
        <w:rPr>
          <w:rFonts w:ascii="Times New Roman" w:hAnsi="Times New Roman" w:cs="Times New Roman" w:hint="default"/>
        </w:rPr>
      </w:lvl>
    </w:lvlOverride>
    <w:lvlOverride w:ilvl="3">
      <w:lvl w:ilvl="3">
        <w:start w:val="1"/>
        <w:numFmt w:val="decimal"/>
        <w:pStyle w:val="4"/>
        <w:lvlText w:val="%1.%2.%3.%4"/>
        <w:lvlJc w:val="left"/>
        <w:pPr>
          <w:tabs>
            <w:tab w:val="left" w:pos="1290"/>
          </w:tabs>
          <w:ind w:left="1290" w:hanging="86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4">
      <w:lvl w:ilvl="4">
        <w:start w:val="1"/>
        <w:numFmt w:val="decimal"/>
        <w:pStyle w:val="5"/>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Override>
    <w:lvlOverride w:ilvl="5">
      <w:lvl w:ilvl="5">
        <w:start w:val="1"/>
        <w:numFmt w:val="decimal"/>
        <w:pStyle w:val="6"/>
        <w:lvlText w:val="%1.%2.%3.%4.%5.%6"/>
        <w:lvlJc w:val="left"/>
        <w:pPr>
          <w:tabs>
            <w:tab w:val="left" w:pos="1152"/>
          </w:tabs>
          <w:ind w:left="1152" w:hanging="1152"/>
        </w:pPr>
        <w:rPr>
          <w:rFonts w:cs="Times New Roman"/>
          <w:b w:val="0"/>
          <w:bCs w:val="0"/>
          <w:i w:val="0"/>
          <w:iCs w:val="0"/>
          <w:caps w:val="0"/>
          <w:smallCaps w:val="0"/>
          <w:strike w:val="0"/>
          <w:dstrike w:val="0"/>
          <w:vanish w:val="0"/>
          <w:color w:val="000000"/>
          <w:spacing w:val="0"/>
          <w:position w:val="0"/>
          <w:u w:val="none"/>
          <w:vertAlign w:val="baseline"/>
        </w:rPr>
      </w:lvl>
    </w:lvlOverride>
    <w:lvlOverride w:ilvl="6">
      <w:lvl w:ilvl="6">
        <w:start w:val="1"/>
        <w:numFmt w:val="decimal"/>
        <w:pStyle w:val="7"/>
        <w:lvlText w:val="%1.%2.%3.%4.%5.%6.%7"/>
        <w:lvlJc w:val="left"/>
        <w:pPr>
          <w:tabs>
            <w:tab w:val="left" w:pos="1296"/>
          </w:tabs>
          <w:ind w:left="1296" w:hanging="1296"/>
        </w:pPr>
        <w:rPr>
          <w:rFonts w:hint="eastAsia"/>
        </w:rPr>
      </w:lvl>
    </w:lvlOverride>
    <w:lvlOverride w:ilvl="7">
      <w:lvl w:ilvl="7">
        <w:start w:val="1"/>
        <w:numFmt w:val="decimal"/>
        <w:pStyle w:val="8"/>
        <w:lvlText w:val="%1.%2.%3.%4.%5.%6.%7.%8"/>
        <w:lvlJc w:val="left"/>
        <w:pPr>
          <w:tabs>
            <w:tab w:val="left" w:pos="1440"/>
          </w:tabs>
          <w:ind w:left="1440" w:hanging="1440"/>
        </w:pPr>
        <w:rPr>
          <w:rFonts w:hint="eastAsia"/>
        </w:rPr>
      </w:lvl>
    </w:lvlOverride>
    <w:lvlOverride w:ilvl="8">
      <w:lvl w:ilvl="8">
        <w:start w:val="1"/>
        <w:numFmt w:val="decimal"/>
        <w:pStyle w:val="9"/>
        <w:lvlText w:val="%1.%2.%3.%4.%5.%6.%7.%8.%9"/>
        <w:lvlJc w:val="left"/>
        <w:pPr>
          <w:tabs>
            <w:tab w:val="left" w:pos="1584"/>
          </w:tabs>
          <w:ind w:left="1584" w:hanging="1584"/>
        </w:pPr>
        <w:rPr>
          <w:rFont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DE5"/>
    <w:rsid w:val="0000013F"/>
    <w:rsid w:val="00000175"/>
    <w:rsid w:val="00007179"/>
    <w:rsid w:val="00010DCA"/>
    <w:rsid w:val="00010F81"/>
    <w:rsid w:val="000115AD"/>
    <w:rsid w:val="00012162"/>
    <w:rsid w:val="00013C7D"/>
    <w:rsid w:val="000174E0"/>
    <w:rsid w:val="00024A8E"/>
    <w:rsid w:val="00025205"/>
    <w:rsid w:val="000269B1"/>
    <w:rsid w:val="0002704A"/>
    <w:rsid w:val="00027740"/>
    <w:rsid w:val="0002789D"/>
    <w:rsid w:val="00032713"/>
    <w:rsid w:val="00035AAD"/>
    <w:rsid w:val="000363B5"/>
    <w:rsid w:val="00036D26"/>
    <w:rsid w:val="00042092"/>
    <w:rsid w:val="000428E7"/>
    <w:rsid w:val="00042A69"/>
    <w:rsid w:val="000443CB"/>
    <w:rsid w:val="0005025B"/>
    <w:rsid w:val="000506EA"/>
    <w:rsid w:val="00050E96"/>
    <w:rsid w:val="00053384"/>
    <w:rsid w:val="000554CD"/>
    <w:rsid w:val="00056284"/>
    <w:rsid w:val="0005680F"/>
    <w:rsid w:val="000579BD"/>
    <w:rsid w:val="00057EEB"/>
    <w:rsid w:val="00065C33"/>
    <w:rsid w:val="00065DD0"/>
    <w:rsid w:val="0006799E"/>
    <w:rsid w:val="000708A7"/>
    <w:rsid w:val="00072BA0"/>
    <w:rsid w:val="0007592F"/>
    <w:rsid w:val="00076561"/>
    <w:rsid w:val="000770E9"/>
    <w:rsid w:val="00077FE5"/>
    <w:rsid w:val="00082759"/>
    <w:rsid w:val="00083206"/>
    <w:rsid w:val="00084B01"/>
    <w:rsid w:val="00090347"/>
    <w:rsid w:val="00090699"/>
    <w:rsid w:val="00090E12"/>
    <w:rsid w:val="000914C4"/>
    <w:rsid w:val="00093A74"/>
    <w:rsid w:val="000956AF"/>
    <w:rsid w:val="00097021"/>
    <w:rsid w:val="000A65D0"/>
    <w:rsid w:val="000B21B3"/>
    <w:rsid w:val="000B2445"/>
    <w:rsid w:val="000B40E6"/>
    <w:rsid w:val="000B4C7B"/>
    <w:rsid w:val="000B5BB2"/>
    <w:rsid w:val="000B5E51"/>
    <w:rsid w:val="000B64CA"/>
    <w:rsid w:val="000C19E6"/>
    <w:rsid w:val="000C2DBD"/>
    <w:rsid w:val="000C37DC"/>
    <w:rsid w:val="000C7800"/>
    <w:rsid w:val="000D0AB6"/>
    <w:rsid w:val="000D2E59"/>
    <w:rsid w:val="000D3E86"/>
    <w:rsid w:val="000D5F12"/>
    <w:rsid w:val="000D757A"/>
    <w:rsid w:val="000E024D"/>
    <w:rsid w:val="000E035E"/>
    <w:rsid w:val="000E065A"/>
    <w:rsid w:val="000E1064"/>
    <w:rsid w:val="000E1520"/>
    <w:rsid w:val="000E5560"/>
    <w:rsid w:val="000E6270"/>
    <w:rsid w:val="000E684C"/>
    <w:rsid w:val="000F12D6"/>
    <w:rsid w:val="001001DC"/>
    <w:rsid w:val="0010165F"/>
    <w:rsid w:val="0010309E"/>
    <w:rsid w:val="00106532"/>
    <w:rsid w:val="00113049"/>
    <w:rsid w:val="00116107"/>
    <w:rsid w:val="00120544"/>
    <w:rsid w:val="00122780"/>
    <w:rsid w:val="00126772"/>
    <w:rsid w:val="00127BF6"/>
    <w:rsid w:val="001306FA"/>
    <w:rsid w:val="00135B01"/>
    <w:rsid w:val="00140841"/>
    <w:rsid w:val="00141A76"/>
    <w:rsid w:val="001427B7"/>
    <w:rsid w:val="00142AD7"/>
    <w:rsid w:val="0014309E"/>
    <w:rsid w:val="00145D1F"/>
    <w:rsid w:val="001468DB"/>
    <w:rsid w:val="001473C0"/>
    <w:rsid w:val="001479D2"/>
    <w:rsid w:val="00150677"/>
    <w:rsid w:val="0015135F"/>
    <w:rsid w:val="00151FC2"/>
    <w:rsid w:val="001524B1"/>
    <w:rsid w:val="0015320D"/>
    <w:rsid w:val="0015372C"/>
    <w:rsid w:val="00154126"/>
    <w:rsid w:val="00154493"/>
    <w:rsid w:val="00154DBC"/>
    <w:rsid w:val="001606E8"/>
    <w:rsid w:val="001631ED"/>
    <w:rsid w:val="00164A77"/>
    <w:rsid w:val="001714F8"/>
    <w:rsid w:val="00174F93"/>
    <w:rsid w:val="001764E8"/>
    <w:rsid w:val="00183C23"/>
    <w:rsid w:val="00186A85"/>
    <w:rsid w:val="00193648"/>
    <w:rsid w:val="001971E7"/>
    <w:rsid w:val="001A16B3"/>
    <w:rsid w:val="001A21D1"/>
    <w:rsid w:val="001A7909"/>
    <w:rsid w:val="001B4BD4"/>
    <w:rsid w:val="001B4CB8"/>
    <w:rsid w:val="001B536C"/>
    <w:rsid w:val="001C20A7"/>
    <w:rsid w:val="001C21AB"/>
    <w:rsid w:val="001C2C35"/>
    <w:rsid w:val="001C5F7C"/>
    <w:rsid w:val="001D03A0"/>
    <w:rsid w:val="001D2118"/>
    <w:rsid w:val="001D3955"/>
    <w:rsid w:val="001D3ED6"/>
    <w:rsid w:val="001D49C7"/>
    <w:rsid w:val="001D4AD2"/>
    <w:rsid w:val="001E3D2A"/>
    <w:rsid w:val="001E5D58"/>
    <w:rsid w:val="001E79C0"/>
    <w:rsid w:val="001F4506"/>
    <w:rsid w:val="00200C99"/>
    <w:rsid w:val="00200D0D"/>
    <w:rsid w:val="002049F9"/>
    <w:rsid w:val="00205BD1"/>
    <w:rsid w:val="002062CB"/>
    <w:rsid w:val="00206C79"/>
    <w:rsid w:val="00211A7F"/>
    <w:rsid w:val="0021487D"/>
    <w:rsid w:val="00214CB3"/>
    <w:rsid w:val="00215C6E"/>
    <w:rsid w:val="00216853"/>
    <w:rsid w:val="00222EC5"/>
    <w:rsid w:val="00225DDE"/>
    <w:rsid w:val="002262E0"/>
    <w:rsid w:val="002268B6"/>
    <w:rsid w:val="002302EF"/>
    <w:rsid w:val="00232718"/>
    <w:rsid w:val="00240DD8"/>
    <w:rsid w:val="00247003"/>
    <w:rsid w:val="0025371C"/>
    <w:rsid w:val="00254DE3"/>
    <w:rsid w:val="00256030"/>
    <w:rsid w:val="00256D2F"/>
    <w:rsid w:val="002651A3"/>
    <w:rsid w:val="0027218C"/>
    <w:rsid w:val="00273213"/>
    <w:rsid w:val="0028176E"/>
    <w:rsid w:val="002825D6"/>
    <w:rsid w:val="0028755E"/>
    <w:rsid w:val="00290FAD"/>
    <w:rsid w:val="0029355C"/>
    <w:rsid w:val="0029700E"/>
    <w:rsid w:val="002A6B98"/>
    <w:rsid w:val="002B055C"/>
    <w:rsid w:val="002B193C"/>
    <w:rsid w:val="002B19EB"/>
    <w:rsid w:val="002B2A51"/>
    <w:rsid w:val="002B2C7D"/>
    <w:rsid w:val="002B5239"/>
    <w:rsid w:val="002C4B17"/>
    <w:rsid w:val="002C5930"/>
    <w:rsid w:val="002D6C3A"/>
    <w:rsid w:val="002D7274"/>
    <w:rsid w:val="002D79E8"/>
    <w:rsid w:val="002E418E"/>
    <w:rsid w:val="002E49C0"/>
    <w:rsid w:val="002E4C30"/>
    <w:rsid w:val="002E5505"/>
    <w:rsid w:val="002E6ACD"/>
    <w:rsid w:val="002E6CC4"/>
    <w:rsid w:val="002E6FC1"/>
    <w:rsid w:val="002E7B47"/>
    <w:rsid w:val="002F0746"/>
    <w:rsid w:val="002F1959"/>
    <w:rsid w:val="00300997"/>
    <w:rsid w:val="00305B25"/>
    <w:rsid w:val="00310EC4"/>
    <w:rsid w:val="00311EEC"/>
    <w:rsid w:val="003124DC"/>
    <w:rsid w:val="00312F31"/>
    <w:rsid w:val="0031450D"/>
    <w:rsid w:val="00315526"/>
    <w:rsid w:val="003155B3"/>
    <w:rsid w:val="00317542"/>
    <w:rsid w:val="00322C17"/>
    <w:rsid w:val="003264C3"/>
    <w:rsid w:val="0032697F"/>
    <w:rsid w:val="00327187"/>
    <w:rsid w:val="003309B3"/>
    <w:rsid w:val="00333FB5"/>
    <w:rsid w:val="003343AD"/>
    <w:rsid w:val="003364AF"/>
    <w:rsid w:val="003371F8"/>
    <w:rsid w:val="00340BF9"/>
    <w:rsid w:val="00343653"/>
    <w:rsid w:val="00344DE5"/>
    <w:rsid w:val="003509E9"/>
    <w:rsid w:val="00350C69"/>
    <w:rsid w:val="00355CD1"/>
    <w:rsid w:val="003605DE"/>
    <w:rsid w:val="00362607"/>
    <w:rsid w:val="00370647"/>
    <w:rsid w:val="00371CD9"/>
    <w:rsid w:val="003801C9"/>
    <w:rsid w:val="00383338"/>
    <w:rsid w:val="003836DA"/>
    <w:rsid w:val="00385FB6"/>
    <w:rsid w:val="00390427"/>
    <w:rsid w:val="00390F7C"/>
    <w:rsid w:val="00394949"/>
    <w:rsid w:val="003A2494"/>
    <w:rsid w:val="003A3546"/>
    <w:rsid w:val="003A4FA4"/>
    <w:rsid w:val="003A59A6"/>
    <w:rsid w:val="003B0CE8"/>
    <w:rsid w:val="003B0EF2"/>
    <w:rsid w:val="003B11BD"/>
    <w:rsid w:val="003B3FD6"/>
    <w:rsid w:val="003B5FC1"/>
    <w:rsid w:val="003C189E"/>
    <w:rsid w:val="003C5799"/>
    <w:rsid w:val="003D4E13"/>
    <w:rsid w:val="003E036E"/>
    <w:rsid w:val="003E1CFC"/>
    <w:rsid w:val="003E693E"/>
    <w:rsid w:val="003E6A7D"/>
    <w:rsid w:val="003F1E02"/>
    <w:rsid w:val="003F38D8"/>
    <w:rsid w:val="003F551D"/>
    <w:rsid w:val="0040051B"/>
    <w:rsid w:val="00401647"/>
    <w:rsid w:val="00401FA4"/>
    <w:rsid w:val="00403906"/>
    <w:rsid w:val="00403E34"/>
    <w:rsid w:val="004055FD"/>
    <w:rsid w:val="00405E0E"/>
    <w:rsid w:val="00406140"/>
    <w:rsid w:val="00410650"/>
    <w:rsid w:val="0041220A"/>
    <w:rsid w:val="00414288"/>
    <w:rsid w:val="00414312"/>
    <w:rsid w:val="00415B7C"/>
    <w:rsid w:val="00416478"/>
    <w:rsid w:val="00417441"/>
    <w:rsid w:val="00422CFC"/>
    <w:rsid w:val="00423A69"/>
    <w:rsid w:val="004241AD"/>
    <w:rsid w:val="004241B2"/>
    <w:rsid w:val="004250C9"/>
    <w:rsid w:val="004309D4"/>
    <w:rsid w:val="00431F70"/>
    <w:rsid w:val="00434018"/>
    <w:rsid w:val="00434D72"/>
    <w:rsid w:val="00441FA3"/>
    <w:rsid w:val="004423C3"/>
    <w:rsid w:val="00444E9D"/>
    <w:rsid w:val="00445C91"/>
    <w:rsid w:val="004472D5"/>
    <w:rsid w:val="0045731B"/>
    <w:rsid w:val="00460ECF"/>
    <w:rsid w:val="004645B0"/>
    <w:rsid w:val="00466B9F"/>
    <w:rsid w:val="004726BF"/>
    <w:rsid w:val="004760D1"/>
    <w:rsid w:val="00480EEF"/>
    <w:rsid w:val="00481D3D"/>
    <w:rsid w:val="0048351A"/>
    <w:rsid w:val="004852EF"/>
    <w:rsid w:val="00490228"/>
    <w:rsid w:val="004906CA"/>
    <w:rsid w:val="004907E8"/>
    <w:rsid w:val="0049438B"/>
    <w:rsid w:val="004954F1"/>
    <w:rsid w:val="004A6848"/>
    <w:rsid w:val="004A6CE8"/>
    <w:rsid w:val="004A7BCC"/>
    <w:rsid w:val="004B033B"/>
    <w:rsid w:val="004B3AB3"/>
    <w:rsid w:val="004C22EC"/>
    <w:rsid w:val="004C7596"/>
    <w:rsid w:val="004D304A"/>
    <w:rsid w:val="004E110A"/>
    <w:rsid w:val="004E3E27"/>
    <w:rsid w:val="004E5988"/>
    <w:rsid w:val="004F17DA"/>
    <w:rsid w:val="004F1EDF"/>
    <w:rsid w:val="004F3BE2"/>
    <w:rsid w:val="004F7D6B"/>
    <w:rsid w:val="00502E5B"/>
    <w:rsid w:val="00504ED5"/>
    <w:rsid w:val="005050CD"/>
    <w:rsid w:val="00506874"/>
    <w:rsid w:val="00506F3A"/>
    <w:rsid w:val="0050733E"/>
    <w:rsid w:val="00507DB6"/>
    <w:rsid w:val="005113E5"/>
    <w:rsid w:val="005119C4"/>
    <w:rsid w:val="00515040"/>
    <w:rsid w:val="00515D0D"/>
    <w:rsid w:val="00525826"/>
    <w:rsid w:val="005267F4"/>
    <w:rsid w:val="0053002D"/>
    <w:rsid w:val="00532C3C"/>
    <w:rsid w:val="005343A6"/>
    <w:rsid w:val="00535297"/>
    <w:rsid w:val="0053554B"/>
    <w:rsid w:val="00540173"/>
    <w:rsid w:val="00543DAB"/>
    <w:rsid w:val="00544369"/>
    <w:rsid w:val="00544426"/>
    <w:rsid w:val="00544884"/>
    <w:rsid w:val="00545FA6"/>
    <w:rsid w:val="005464C1"/>
    <w:rsid w:val="005533DA"/>
    <w:rsid w:val="00560074"/>
    <w:rsid w:val="005620BD"/>
    <w:rsid w:val="00563E0D"/>
    <w:rsid w:val="005654CE"/>
    <w:rsid w:val="00567BD7"/>
    <w:rsid w:val="00570B4F"/>
    <w:rsid w:val="00573426"/>
    <w:rsid w:val="00575249"/>
    <w:rsid w:val="00582616"/>
    <w:rsid w:val="0058353B"/>
    <w:rsid w:val="00583DF2"/>
    <w:rsid w:val="0058678F"/>
    <w:rsid w:val="00590378"/>
    <w:rsid w:val="00596D8F"/>
    <w:rsid w:val="005A0933"/>
    <w:rsid w:val="005A0ADE"/>
    <w:rsid w:val="005A130B"/>
    <w:rsid w:val="005A193B"/>
    <w:rsid w:val="005A1A86"/>
    <w:rsid w:val="005A644F"/>
    <w:rsid w:val="005A68D2"/>
    <w:rsid w:val="005B2347"/>
    <w:rsid w:val="005B4951"/>
    <w:rsid w:val="005C0295"/>
    <w:rsid w:val="005C1EFE"/>
    <w:rsid w:val="005C3B47"/>
    <w:rsid w:val="005C455E"/>
    <w:rsid w:val="005C4CC3"/>
    <w:rsid w:val="005C4F03"/>
    <w:rsid w:val="005C65D5"/>
    <w:rsid w:val="005C7B03"/>
    <w:rsid w:val="005D1AC3"/>
    <w:rsid w:val="005D1DE8"/>
    <w:rsid w:val="005D30ED"/>
    <w:rsid w:val="005D5EF5"/>
    <w:rsid w:val="005E1EC7"/>
    <w:rsid w:val="005E2C4C"/>
    <w:rsid w:val="005E7577"/>
    <w:rsid w:val="005F17B4"/>
    <w:rsid w:val="005F290A"/>
    <w:rsid w:val="005F74BE"/>
    <w:rsid w:val="0060063E"/>
    <w:rsid w:val="00603036"/>
    <w:rsid w:val="0060554C"/>
    <w:rsid w:val="00607AF5"/>
    <w:rsid w:val="00610023"/>
    <w:rsid w:val="00613CE1"/>
    <w:rsid w:val="00614321"/>
    <w:rsid w:val="006208B4"/>
    <w:rsid w:val="00621619"/>
    <w:rsid w:val="00623B46"/>
    <w:rsid w:val="00623ED4"/>
    <w:rsid w:val="00626D57"/>
    <w:rsid w:val="00630033"/>
    <w:rsid w:val="00630BD7"/>
    <w:rsid w:val="00632979"/>
    <w:rsid w:val="00635182"/>
    <w:rsid w:val="006363F8"/>
    <w:rsid w:val="00637714"/>
    <w:rsid w:val="00640516"/>
    <w:rsid w:val="00641075"/>
    <w:rsid w:val="00641260"/>
    <w:rsid w:val="006429A2"/>
    <w:rsid w:val="00645166"/>
    <w:rsid w:val="00646042"/>
    <w:rsid w:val="00647CBF"/>
    <w:rsid w:val="00647E14"/>
    <w:rsid w:val="00654C15"/>
    <w:rsid w:val="006550D3"/>
    <w:rsid w:val="006550FA"/>
    <w:rsid w:val="00657DD7"/>
    <w:rsid w:val="00660E90"/>
    <w:rsid w:val="0066546F"/>
    <w:rsid w:val="00666BDC"/>
    <w:rsid w:val="00672440"/>
    <w:rsid w:val="006761E8"/>
    <w:rsid w:val="00680CC5"/>
    <w:rsid w:val="00681CFE"/>
    <w:rsid w:val="00684615"/>
    <w:rsid w:val="006857A9"/>
    <w:rsid w:val="00686294"/>
    <w:rsid w:val="00694E53"/>
    <w:rsid w:val="00696BAC"/>
    <w:rsid w:val="006973C3"/>
    <w:rsid w:val="006A08F4"/>
    <w:rsid w:val="006A17F8"/>
    <w:rsid w:val="006A2A39"/>
    <w:rsid w:val="006A364A"/>
    <w:rsid w:val="006A3CA1"/>
    <w:rsid w:val="006A4643"/>
    <w:rsid w:val="006A6788"/>
    <w:rsid w:val="006A7052"/>
    <w:rsid w:val="006A7E8A"/>
    <w:rsid w:val="006B1957"/>
    <w:rsid w:val="006B409C"/>
    <w:rsid w:val="006B7422"/>
    <w:rsid w:val="006C2B6C"/>
    <w:rsid w:val="006C4097"/>
    <w:rsid w:val="006C6D04"/>
    <w:rsid w:val="006D0455"/>
    <w:rsid w:val="006D06C6"/>
    <w:rsid w:val="006D4557"/>
    <w:rsid w:val="006D57E0"/>
    <w:rsid w:val="006E54E4"/>
    <w:rsid w:val="006E6AB2"/>
    <w:rsid w:val="006E7628"/>
    <w:rsid w:val="006E7C63"/>
    <w:rsid w:val="006F23C1"/>
    <w:rsid w:val="006F3A4C"/>
    <w:rsid w:val="006F4378"/>
    <w:rsid w:val="006F5724"/>
    <w:rsid w:val="006F7560"/>
    <w:rsid w:val="00700367"/>
    <w:rsid w:val="007022A9"/>
    <w:rsid w:val="007026E0"/>
    <w:rsid w:val="00706214"/>
    <w:rsid w:val="007067EC"/>
    <w:rsid w:val="00712CDD"/>
    <w:rsid w:val="00714D36"/>
    <w:rsid w:val="00716689"/>
    <w:rsid w:val="0071782A"/>
    <w:rsid w:val="00721F4D"/>
    <w:rsid w:val="007272F2"/>
    <w:rsid w:val="00727B51"/>
    <w:rsid w:val="00727DC9"/>
    <w:rsid w:val="00734DD2"/>
    <w:rsid w:val="00737761"/>
    <w:rsid w:val="00740895"/>
    <w:rsid w:val="00743D26"/>
    <w:rsid w:val="00751D58"/>
    <w:rsid w:val="007552E6"/>
    <w:rsid w:val="00756391"/>
    <w:rsid w:val="007625C0"/>
    <w:rsid w:val="0076276B"/>
    <w:rsid w:val="007635F7"/>
    <w:rsid w:val="00772B03"/>
    <w:rsid w:val="0077463C"/>
    <w:rsid w:val="00780020"/>
    <w:rsid w:val="00780188"/>
    <w:rsid w:val="00780CCD"/>
    <w:rsid w:val="00785D4A"/>
    <w:rsid w:val="00786CA8"/>
    <w:rsid w:val="00787330"/>
    <w:rsid w:val="00796991"/>
    <w:rsid w:val="007A1769"/>
    <w:rsid w:val="007B1249"/>
    <w:rsid w:val="007B7221"/>
    <w:rsid w:val="007C182A"/>
    <w:rsid w:val="007C295F"/>
    <w:rsid w:val="007C3B47"/>
    <w:rsid w:val="007C4A31"/>
    <w:rsid w:val="007C5D29"/>
    <w:rsid w:val="007C6267"/>
    <w:rsid w:val="007D0F64"/>
    <w:rsid w:val="007D3683"/>
    <w:rsid w:val="007D7B04"/>
    <w:rsid w:val="007E6522"/>
    <w:rsid w:val="007F0E6C"/>
    <w:rsid w:val="007F2CE5"/>
    <w:rsid w:val="00800ED0"/>
    <w:rsid w:val="00800F94"/>
    <w:rsid w:val="00804986"/>
    <w:rsid w:val="00804E26"/>
    <w:rsid w:val="00807682"/>
    <w:rsid w:val="008156E5"/>
    <w:rsid w:val="00817C77"/>
    <w:rsid w:val="00821B90"/>
    <w:rsid w:val="00827151"/>
    <w:rsid w:val="008278B9"/>
    <w:rsid w:val="008322AD"/>
    <w:rsid w:val="008346B1"/>
    <w:rsid w:val="008451C2"/>
    <w:rsid w:val="00847719"/>
    <w:rsid w:val="00851EE9"/>
    <w:rsid w:val="00856155"/>
    <w:rsid w:val="00860326"/>
    <w:rsid w:val="00862D17"/>
    <w:rsid w:val="008650E0"/>
    <w:rsid w:val="00865C95"/>
    <w:rsid w:val="0086771A"/>
    <w:rsid w:val="00871152"/>
    <w:rsid w:val="00875AB3"/>
    <w:rsid w:val="008768AF"/>
    <w:rsid w:val="0088285B"/>
    <w:rsid w:val="00886523"/>
    <w:rsid w:val="008942D1"/>
    <w:rsid w:val="00894956"/>
    <w:rsid w:val="00897DBF"/>
    <w:rsid w:val="008A437B"/>
    <w:rsid w:val="008A689E"/>
    <w:rsid w:val="008A7984"/>
    <w:rsid w:val="008B1601"/>
    <w:rsid w:val="008B2DB7"/>
    <w:rsid w:val="008B33D9"/>
    <w:rsid w:val="008B61DE"/>
    <w:rsid w:val="008B6252"/>
    <w:rsid w:val="008C0E3B"/>
    <w:rsid w:val="008C1DB7"/>
    <w:rsid w:val="008C3A41"/>
    <w:rsid w:val="008C3D6E"/>
    <w:rsid w:val="008D0C64"/>
    <w:rsid w:val="008D382A"/>
    <w:rsid w:val="008D3F4D"/>
    <w:rsid w:val="008D5818"/>
    <w:rsid w:val="008D5DD1"/>
    <w:rsid w:val="008D6C4A"/>
    <w:rsid w:val="008E12A0"/>
    <w:rsid w:val="008E1BF0"/>
    <w:rsid w:val="008E1EBA"/>
    <w:rsid w:val="008E1FBA"/>
    <w:rsid w:val="008E2182"/>
    <w:rsid w:val="008F186C"/>
    <w:rsid w:val="008F6650"/>
    <w:rsid w:val="008F66E4"/>
    <w:rsid w:val="00900A59"/>
    <w:rsid w:val="00902231"/>
    <w:rsid w:val="0090303C"/>
    <w:rsid w:val="00904AB8"/>
    <w:rsid w:val="009076BB"/>
    <w:rsid w:val="00907883"/>
    <w:rsid w:val="00914372"/>
    <w:rsid w:val="009156DB"/>
    <w:rsid w:val="00915CA4"/>
    <w:rsid w:val="00924CBD"/>
    <w:rsid w:val="0092766F"/>
    <w:rsid w:val="009278CC"/>
    <w:rsid w:val="009327F1"/>
    <w:rsid w:val="009336D5"/>
    <w:rsid w:val="009357F8"/>
    <w:rsid w:val="009376BF"/>
    <w:rsid w:val="009475DA"/>
    <w:rsid w:val="00947A59"/>
    <w:rsid w:val="00956E02"/>
    <w:rsid w:val="00960928"/>
    <w:rsid w:val="009609BA"/>
    <w:rsid w:val="00960B24"/>
    <w:rsid w:val="00961A42"/>
    <w:rsid w:val="0096609F"/>
    <w:rsid w:val="00967E1C"/>
    <w:rsid w:val="00970BC4"/>
    <w:rsid w:val="00970D55"/>
    <w:rsid w:val="009720B3"/>
    <w:rsid w:val="00973647"/>
    <w:rsid w:val="00973AAF"/>
    <w:rsid w:val="00981F44"/>
    <w:rsid w:val="00985743"/>
    <w:rsid w:val="00987411"/>
    <w:rsid w:val="00991855"/>
    <w:rsid w:val="009920D0"/>
    <w:rsid w:val="0099511F"/>
    <w:rsid w:val="009953D9"/>
    <w:rsid w:val="00995D81"/>
    <w:rsid w:val="00996623"/>
    <w:rsid w:val="00997E07"/>
    <w:rsid w:val="00997EEE"/>
    <w:rsid w:val="009A0E94"/>
    <w:rsid w:val="009A14B5"/>
    <w:rsid w:val="009A34FC"/>
    <w:rsid w:val="009A40D6"/>
    <w:rsid w:val="009A4742"/>
    <w:rsid w:val="009A4774"/>
    <w:rsid w:val="009A637D"/>
    <w:rsid w:val="009B17CB"/>
    <w:rsid w:val="009B35C1"/>
    <w:rsid w:val="009B5FD3"/>
    <w:rsid w:val="009C18B5"/>
    <w:rsid w:val="009C3A6B"/>
    <w:rsid w:val="009C404E"/>
    <w:rsid w:val="009C4BA0"/>
    <w:rsid w:val="009C7EA5"/>
    <w:rsid w:val="009D0368"/>
    <w:rsid w:val="009D12EE"/>
    <w:rsid w:val="009D2C21"/>
    <w:rsid w:val="009D32CD"/>
    <w:rsid w:val="009D55FD"/>
    <w:rsid w:val="009D63DD"/>
    <w:rsid w:val="009D7DB4"/>
    <w:rsid w:val="009E2F83"/>
    <w:rsid w:val="009E3CBC"/>
    <w:rsid w:val="009E4A0C"/>
    <w:rsid w:val="009E4A26"/>
    <w:rsid w:val="009E5182"/>
    <w:rsid w:val="009E5B84"/>
    <w:rsid w:val="009E6A72"/>
    <w:rsid w:val="009F5D41"/>
    <w:rsid w:val="009F6C31"/>
    <w:rsid w:val="00A00652"/>
    <w:rsid w:val="00A00AC3"/>
    <w:rsid w:val="00A00D0C"/>
    <w:rsid w:val="00A02C91"/>
    <w:rsid w:val="00A05F2C"/>
    <w:rsid w:val="00A070BB"/>
    <w:rsid w:val="00A11ACB"/>
    <w:rsid w:val="00A12B07"/>
    <w:rsid w:val="00A16ECB"/>
    <w:rsid w:val="00A20741"/>
    <w:rsid w:val="00A213DF"/>
    <w:rsid w:val="00A23066"/>
    <w:rsid w:val="00A24BBC"/>
    <w:rsid w:val="00A2665C"/>
    <w:rsid w:val="00A46022"/>
    <w:rsid w:val="00A465BC"/>
    <w:rsid w:val="00A46858"/>
    <w:rsid w:val="00A468F7"/>
    <w:rsid w:val="00A46C84"/>
    <w:rsid w:val="00A52489"/>
    <w:rsid w:val="00A52A59"/>
    <w:rsid w:val="00A575EA"/>
    <w:rsid w:val="00A6324A"/>
    <w:rsid w:val="00A65E97"/>
    <w:rsid w:val="00A66BF9"/>
    <w:rsid w:val="00A77631"/>
    <w:rsid w:val="00A8376C"/>
    <w:rsid w:val="00A8707A"/>
    <w:rsid w:val="00A92231"/>
    <w:rsid w:val="00A93397"/>
    <w:rsid w:val="00A939E5"/>
    <w:rsid w:val="00AA19C8"/>
    <w:rsid w:val="00AA6F9B"/>
    <w:rsid w:val="00AA6FB9"/>
    <w:rsid w:val="00AB010B"/>
    <w:rsid w:val="00AB35FE"/>
    <w:rsid w:val="00AB7AB2"/>
    <w:rsid w:val="00AC1401"/>
    <w:rsid w:val="00AC19E4"/>
    <w:rsid w:val="00AC271A"/>
    <w:rsid w:val="00AC2C49"/>
    <w:rsid w:val="00AC4B58"/>
    <w:rsid w:val="00AC660E"/>
    <w:rsid w:val="00AD4777"/>
    <w:rsid w:val="00AD6691"/>
    <w:rsid w:val="00AD7031"/>
    <w:rsid w:val="00AE0EE7"/>
    <w:rsid w:val="00AF1B2D"/>
    <w:rsid w:val="00AF466B"/>
    <w:rsid w:val="00AF4F4C"/>
    <w:rsid w:val="00AF59D1"/>
    <w:rsid w:val="00AF7E92"/>
    <w:rsid w:val="00B053E5"/>
    <w:rsid w:val="00B079E5"/>
    <w:rsid w:val="00B108CD"/>
    <w:rsid w:val="00B112FD"/>
    <w:rsid w:val="00B119D2"/>
    <w:rsid w:val="00B13561"/>
    <w:rsid w:val="00B25160"/>
    <w:rsid w:val="00B261C9"/>
    <w:rsid w:val="00B2767E"/>
    <w:rsid w:val="00B27D46"/>
    <w:rsid w:val="00B311AD"/>
    <w:rsid w:val="00B32AEA"/>
    <w:rsid w:val="00B33E1E"/>
    <w:rsid w:val="00B458E2"/>
    <w:rsid w:val="00B52538"/>
    <w:rsid w:val="00B534BB"/>
    <w:rsid w:val="00B538A1"/>
    <w:rsid w:val="00B615DE"/>
    <w:rsid w:val="00B63D57"/>
    <w:rsid w:val="00B65F9D"/>
    <w:rsid w:val="00B66625"/>
    <w:rsid w:val="00B671E7"/>
    <w:rsid w:val="00B701D7"/>
    <w:rsid w:val="00B750CD"/>
    <w:rsid w:val="00B755B1"/>
    <w:rsid w:val="00B8172D"/>
    <w:rsid w:val="00B8234B"/>
    <w:rsid w:val="00B82F06"/>
    <w:rsid w:val="00B85867"/>
    <w:rsid w:val="00B87EF8"/>
    <w:rsid w:val="00B9418A"/>
    <w:rsid w:val="00B96831"/>
    <w:rsid w:val="00BA063E"/>
    <w:rsid w:val="00BA0C17"/>
    <w:rsid w:val="00BA157C"/>
    <w:rsid w:val="00BA2BCA"/>
    <w:rsid w:val="00BA2D5B"/>
    <w:rsid w:val="00BA4D43"/>
    <w:rsid w:val="00BA582A"/>
    <w:rsid w:val="00BA603E"/>
    <w:rsid w:val="00BB209D"/>
    <w:rsid w:val="00BB5955"/>
    <w:rsid w:val="00BB5B44"/>
    <w:rsid w:val="00BB7FE6"/>
    <w:rsid w:val="00BC09F0"/>
    <w:rsid w:val="00BD322D"/>
    <w:rsid w:val="00BD4CCF"/>
    <w:rsid w:val="00BD5848"/>
    <w:rsid w:val="00BD5A0E"/>
    <w:rsid w:val="00BD7ADA"/>
    <w:rsid w:val="00BE0FC3"/>
    <w:rsid w:val="00BE1503"/>
    <w:rsid w:val="00BE2D2D"/>
    <w:rsid w:val="00BE466A"/>
    <w:rsid w:val="00BE4800"/>
    <w:rsid w:val="00BF2A20"/>
    <w:rsid w:val="00C00E46"/>
    <w:rsid w:val="00C03568"/>
    <w:rsid w:val="00C11167"/>
    <w:rsid w:val="00C1142A"/>
    <w:rsid w:val="00C1644B"/>
    <w:rsid w:val="00C167E6"/>
    <w:rsid w:val="00C214FD"/>
    <w:rsid w:val="00C2405E"/>
    <w:rsid w:val="00C25CFB"/>
    <w:rsid w:val="00C33620"/>
    <w:rsid w:val="00C376C0"/>
    <w:rsid w:val="00C41CF5"/>
    <w:rsid w:val="00C41D89"/>
    <w:rsid w:val="00C42DAB"/>
    <w:rsid w:val="00C46120"/>
    <w:rsid w:val="00C5369B"/>
    <w:rsid w:val="00C5593E"/>
    <w:rsid w:val="00C569A1"/>
    <w:rsid w:val="00C57D46"/>
    <w:rsid w:val="00C6552C"/>
    <w:rsid w:val="00C705C2"/>
    <w:rsid w:val="00C72A17"/>
    <w:rsid w:val="00C73A8C"/>
    <w:rsid w:val="00C73F94"/>
    <w:rsid w:val="00C76A2D"/>
    <w:rsid w:val="00C83970"/>
    <w:rsid w:val="00C85BB5"/>
    <w:rsid w:val="00C87F31"/>
    <w:rsid w:val="00C949ED"/>
    <w:rsid w:val="00C97558"/>
    <w:rsid w:val="00CA027D"/>
    <w:rsid w:val="00CA036E"/>
    <w:rsid w:val="00CA2B84"/>
    <w:rsid w:val="00CB253C"/>
    <w:rsid w:val="00CB2C63"/>
    <w:rsid w:val="00CC2BEC"/>
    <w:rsid w:val="00CC341B"/>
    <w:rsid w:val="00CC39D7"/>
    <w:rsid w:val="00CC6785"/>
    <w:rsid w:val="00CC75B8"/>
    <w:rsid w:val="00CC7C3D"/>
    <w:rsid w:val="00CD0D41"/>
    <w:rsid w:val="00CD107F"/>
    <w:rsid w:val="00CD1FC3"/>
    <w:rsid w:val="00CD5170"/>
    <w:rsid w:val="00CD676C"/>
    <w:rsid w:val="00CE0535"/>
    <w:rsid w:val="00CE1AE8"/>
    <w:rsid w:val="00CE38EA"/>
    <w:rsid w:val="00CE3F94"/>
    <w:rsid w:val="00CE48E5"/>
    <w:rsid w:val="00CE5956"/>
    <w:rsid w:val="00CE5DCA"/>
    <w:rsid w:val="00CF09C8"/>
    <w:rsid w:val="00CF38E0"/>
    <w:rsid w:val="00CF408B"/>
    <w:rsid w:val="00CF4164"/>
    <w:rsid w:val="00CF6CE0"/>
    <w:rsid w:val="00D00E74"/>
    <w:rsid w:val="00D01E72"/>
    <w:rsid w:val="00D038B4"/>
    <w:rsid w:val="00D13E78"/>
    <w:rsid w:val="00D1589C"/>
    <w:rsid w:val="00D16073"/>
    <w:rsid w:val="00D178F4"/>
    <w:rsid w:val="00D2106E"/>
    <w:rsid w:val="00D234AB"/>
    <w:rsid w:val="00D26A2F"/>
    <w:rsid w:val="00D3033F"/>
    <w:rsid w:val="00D308F7"/>
    <w:rsid w:val="00D32F60"/>
    <w:rsid w:val="00D32FC5"/>
    <w:rsid w:val="00D3568C"/>
    <w:rsid w:val="00D401C5"/>
    <w:rsid w:val="00D40224"/>
    <w:rsid w:val="00D42826"/>
    <w:rsid w:val="00D42C00"/>
    <w:rsid w:val="00D430EE"/>
    <w:rsid w:val="00D43FB4"/>
    <w:rsid w:val="00D46958"/>
    <w:rsid w:val="00D509B2"/>
    <w:rsid w:val="00D53FB3"/>
    <w:rsid w:val="00D556FE"/>
    <w:rsid w:val="00D5649B"/>
    <w:rsid w:val="00D56B23"/>
    <w:rsid w:val="00D60091"/>
    <w:rsid w:val="00D60459"/>
    <w:rsid w:val="00D612D7"/>
    <w:rsid w:val="00D63E82"/>
    <w:rsid w:val="00D63FC6"/>
    <w:rsid w:val="00D6491C"/>
    <w:rsid w:val="00D64A96"/>
    <w:rsid w:val="00D655AD"/>
    <w:rsid w:val="00D66427"/>
    <w:rsid w:val="00D66AD3"/>
    <w:rsid w:val="00D670DD"/>
    <w:rsid w:val="00D71195"/>
    <w:rsid w:val="00D75595"/>
    <w:rsid w:val="00D7782D"/>
    <w:rsid w:val="00D8065B"/>
    <w:rsid w:val="00D81350"/>
    <w:rsid w:val="00D81C3D"/>
    <w:rsid w:val="00D836B3"/>
    <w:rsid w:val="00D909CA"/>
    <w:rsid w:val="00D92E68"/>
    <w:rsid w:val="00D93B2C"/>
    <w:rsid w:val="00D96435"/>
    <w:rsid w:val="00D96D57"/>
    <w:rsid w:val="00DA61AA"/>
    <w:rsid w:val="00DA7A22"/>
    <w:rsid w:val="00DB5FC5"/>
    <w:rsid w:val="00DB61EB"/>
    <w:rsid w:val="00DC0787"/>
    <w:rsid w:val="00DC32E9"/>
    <w:rsid w:val="00DC5172"/>
    <w:rsid w:val="00DD1C95"/>
    <w:rsid w:val="00DD23A8"/>
    <w:rsid w:val="00DD5FCB"/>
    <w:rsid w:val="00DD7026"/>
    <w:rsid w:val="00DE31CD"/>
    <w:rsid w:val="00DF67E6"/>
    <w:rsid w:val="00DF7761"/>
    <w:rsid w:val="00E02326"/>
    <w:rsid w:val="00E04085"/>
    <w:rsid w:val="00E16D02"/>
    <w:rsid w:val="00E17F36"/>
    <w:rsid w:val="00E20606"/>
    <w:rsid w:val="00E23C84"/>
    <w:rsid w:val="00E30021"/>
    <w:rsid w:val="00E327C0"/>
    <w:rsid w:val="00E329ED"/>
    <w:rsid w:val="00E42685"/>
    <w:rsid w:val="00E4566A"/>
    <w:rsid w:val="00E469CA"/>
    <w:rsid w:val="00E50A1F"/>
    <w:rsid w:val="00E50A47"/>
    <w:rsid w:val="00E52537"/>
    <w:rsid w:val="00E5497B"/>
    <w:rsid w:val="00E601BD"/>
    <w:rsid w:val="00E6728C"/>
    <w:rsid w:val="00E7045A"/>
    <w:rsid w:val="00E70A87"/>
    <w:rsid w:val="00E71D77"/>
    <w:rsid w:val="00E8068A"/>
    <w:rsid w:val="00E820A2"/>
    <w:rsid w:val="00E83F62"/>
    <w:rsid w:val="00E84356"/>
    <w:rsid w:val="00E85BB5"/>
    <w:rsid w:val="00E86DA0"/>
    <w:rsid w:val="00E908C8"/>
    <w:rsid w:val="00EA6423"/>
    <w:rsid w:val="00EA65C6"/>
    <w:rsid w:val="00EB2321"/>
    <w:rsid w:val="00EC1D40"/>
    <w:rsid w:val="00EC56FE"/>
    <w:rsid w:val="00EC6FAE"/>
    <w:rsid w:val="00ED5C98"/>
    <w:rsid w:val="00EF05F1"/>
    <w:rsid w:val="00EF073A"/>
    <w:rsid w:val="00EF0B8D"/>
    <w:rsid w:val="00EF7725"/>
    <w:rsid w:val="00F07FBF"/>
    <w:rsid w:val="00F1056B"/>
    <w:rsid w:val="00F1526F"/>
    <w:rsid w:val="00F153C0"/>
    <w:rsid w:val="00F25173"/>
    <w:rsid w:val="00F26151"/>
    <w:rsid w:val="00F311F3"/>
    <w:rsid w:val="00F314B2"/>
    <w:rsid w:val="00F36C2B"/>
    <w:rsid w:val="00F47637"/>
    <w:rsid w:val="00F47A7B"/>
    <w:rsid w:val="00F51E47"/>
    <w:rsid w:val="00F51E6A"/>
    <w:rsid w:val="00F53C40"/>
    <w:rsid w:val="00F53D91"/>
    <w:rsid w:val="00F548F4"/>
    <w:rsid w:val="00F625DC"/>
    <w:rsid w:val="00F65B24"/>
    <w:rsid w:val="00F703D2"/>
    <w:rsid w:val="00F730B9"/>
    <w:rsid w:val="00F764D3"/>
    <w:rsid w:val="00F80E2B"/>
    <w:rsid w:val="00F82FD8"/>
    <w:rsid w:val="00F84594"/>
    <w:rsid w:val="00F87704"/>
    <w:rsid w:val="00F87AAA"/>
    <w:rsid w:val="00F9410B"/>
    <w:rsid w:val="00F962E6"/>
    <w:rsid w:val="00F97FB0"/>
    <w:rsid w:val="00FA2F32"/>
    <w:rsid w:val="00FA35DF"/>
    <w:rsid w:val="00FA4022"/>
    <w:rsid w:val="00FA4BAB"/>
    <w:rsid w:val="00FA5B2D"/>
    <w:rsid w:val="00FB438C"/>
    <w:rsid w:val="00FB4C6B"/>
    <w:rsid w:val="00FB6AAF"/>
    <w:rsid w:val="00FC1067"/>
    <w:rsid w:val="00FC1C30"/>
    <w:rsid w:val="00FC265E"/>
    <w:rsid w:val="00FC3480"/>
    <w:rsid w:val="00FC3AAA"/>
    <w:rsid w:val="00FD02F1"/>
    <w:rsid w:val="00FD2C07"/>
    <w:rsid w:val="00FD3873"/>
    <w:rsid w:val="00FD3AC9"/>
    <w:rsid w:val="00FD4441"/>
    <w:rsid w:val="00FD5261"/>
    <w:rsid w:val="00FD5627"/>
    <w:rsid w:val="00FD7BA8"/>
    <w:rsid w:val="00FE3619"/>
    <w:rsid w:val="00FE7E66"/>
    <w:rsid w:val="00FF0EC0"/>
    <w:rsid w:val="00FF2803"/>
    <w:rsid w:val="00FF2FD6"/>
    <w:rsid w:val="0EA90ED5"/>
    <w:rsid w:val="474D66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header" w:qFormat="1"/>
    <w:lsdException w:name="footer" w:qFormat="1"/>
    <w:lsdException w:name="caption" w:uiPriority="0"/>
    <w:lsdException w:name="annotation reference" w:uiPriority="0" w:qFormat="1"/>
    <w:lsdException w:name="page number" w:uiPriority="0" w:unhideWhenUsed="0" w:qFormat="1"/>
    <w:lsdException w:name="Title" w:semiHidden="0" w:uiPriority="0" w:unhideWhenUsed="0" w:qFormat="1"/>
    <w:lsdException w:name="Default Paragraph Font" w:uiPriority="1" w:qFormat="1"/>
    <w:lsdException w:name="Body Text" w:unhideWhenUsed="0"/>
    <w:lsdException w:name="Body Text Indent" w:uiPriority="0" w:unhideWhenUsed="0"/>
    <w:lsdException w:name="Subtitle" w:semiHidden="0" w:uiPriority="11" w:unhideWhenUsed="0" w:qFormat="1"/>
    <w:lsdException w:name="Body Text First Indent" w:semiHidden="0" w:uiPriority="0" w:unhideWhenUsed="0"/>
    <w:lsdException w:name="Body Text First Indent 2" w:uiPriority="0" w:unhideWhenUsed="0" w:qFormat="1"/>
    <w:lsdException w:name="Body Text 2" w:uiPriority="0" w:unhideWhenUsed="0" w:qFormat="1"/>
    <w:lsdException w:name="Body Text Indent 2" w:uiPriority="0" w:unhideWhenUsed="0" w:qFormat="1"/>
    <w:lsdException w:name="Body Text Indent 3" w:uiPriority="0"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lsdException w:name="Normal (Web)" w:unhideWhenUsed="0" w:qFormat="1"/>
    <w:lsdException w:name="Normal Table" w:semiHidden="0" w:unhideWhenUsed="0" w:qFormat="1"/>
    <w:lsdException w:name="annotation subject" w:uiPriority="0" w:qFormat="1"/>
    <w:lsdException w:name="Table Grid 3" w:uiPriority="0" w:qFormat="1"/>
    <w:lsdException w:name="Table Grid 4" w:uiPriority="0"/>
    <w:lsdException w:name="Table Subtle 1" w:semiHidden="0" w:unhideWhenUsed="0"/>
    <w:lsdException w:name="Table Web 2" w:semiHidden="0" w:unhideWhenUsed="0"/>
    <w:lsdException w:name="Table Web 3" w:semiHidden="0" w:unhideWhenUsed="0"/>
    <w:lsdException w:name="Balloon Text" w:uiPriority="0" w:qFormat="1"/>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F87704"/>
    <w:pPr>
      <w:widowControl w:val="0"/>
      <w:spacing w:line="360" w:lineRule="auto"/>
      <w:jc w:val="both"/>
    </w:pPr>
    <w:rPr>
      <w:rFonts w:ascii="Calibri" w:eastAsia="宋体" w:hAnsi="Calibri" w:cs="Times New Roman"/>
      <w:kern w:val="2"/>
      <w:sz w:val="21"/>
      <w:szCs w:val="22"/>
    </w:rPr>
  </w:style>
  <w:style w:type="paragraph" w:styleId="1">
    <w:name w:val="heading 1"/>
    <w:aliases w:val="标题一,Heading 0,H1,H11,H12,H111,H13,H112,章,L1 Heading 1,h1,1st level,h11,1st level1,heading 11,h12,1st level2,heading 12,h111,1st level11,heading 111,h13,1st level3,heading 13,h112,1st level12,heading 112,h121,1st level21,heading 121,h1111,标,h14,1"/>
    <w:basedOn w:val="a1"/>
    <w:next w:val="a1"/>
    <w:link w:val="1Char"/>
    <w:uiPriority w:val="9"/>
    <w:qFormat/>
    <w:rsid w:val="00E820A2"/>
    <w:pPr>
      <w:keepNext/>
      <w:keepLines/>
      <w:numPr>
        <w:numId w:val="1"/>
      </w:numPr>
      <w:outlineLvl w:val="0"/>
    </w:pPr>
    <w:rPr>
      <w:rFonts w:ascii="黑体" w:eastAsia="黑体" w:hAnsi="黑体"/>
      <w:b/>
      <w:bCs/>
      <w:kern w:val="44"/>
      <w:szCs w:val="44"/>
    </w:rPr>
  </w:style>
  <w:style w:type="paragraph" w:styleId="2">
    <w:name w:val="heading 2"/>
    <w:aliases w:val="标题二,header,H2,Underrubrik1,prop2,2nd level,h2,2,Header 2,l2,Titre2,Head 2,Heading2,No Number,A,o,Heading 2 Hidden,H2-Heading 2,Header2,22,heading2,list2,A.B.C.,list 2,Heading Indent No L2,I2,Section Title,Heading 2 John,sect 1.2,Heading 2 CCBS,节"/>
    <w:basedOn w:val="a1"/>
    <w:next w:val="a1"/>
    <w:link w:val="2Char"/>
    <w:unhideWhenUsed/>
    <w:qFormat/>
    <w:rsid w:val="00C5593E"/>
    <w:pPr>
      <w:keepNext/>
      <w:keepLines/>
      <w:numPr>
        <w:ilvl w:val="1"/>
        <w:numId w:val="1"/>
      </w:numPr>
      <w:tabs>
        <w:tab w:val="left" w:pos="432"/>
      </w:tabs>
      <w:spacing w:line="415" w:lineRule="auto"/>
      <w:ind w:left="578" w:hanging="578"/>
      <w:outlineLvl w:val="1"/>
    </w:pPr>
    <w:rPr>
      <w:rFonts w:ascii="Times New Roman" w:hAnsi="Times New Roman"/>
      <w:b/>
      <w:bCs/>
      <w:color w:val="000000" w:themeColor="text1"/>
      <w:szCs w:val="32"/>
    </w:rPr>
  </w:style>
  <w:style w:type="paragraph" w:styleId="3">
    <w:name w:val="heading 3"/>
    <w:aliases w:val="标题三,H3,l3,CT,BOD 0,h3,sect1.2.3,3rd level,3,Level 3 Topic Heading,Heading 3 - old,Level 3 Head,level_3,PIM 3,Head3,sect1.2.31,sect1.2.32,sect1.2.311,sect1.2.33,sect1.2.312,Bold Head,bh,1.1.1,1.1.1.标题 3,heading 3,h31,heading 31,h32,heading 32,Ma,一、"/>
    <w:basedOn w:val="a1"/>
    <w:next w:val="a1"/>
    <w:link w:val="3Char"/>
    <w:unhideWhenUsed/>
    <w:qFormat/>
    <w:rsid w:val="007B1249"/>
    <w:pPr>
      <w:keepNext/>
      <w:keepLines/>
      <w:numPr>
        <w:ilvl w:val="2"/>
        <w:numId w:val="1"/>
      </w:numPr>
      <w:tabs>
        <w:tab w:val="left" w:pos="432"/>
      </w:tabs>
      <w:spacing w:line="415" w:lineRule="auto"/>
      <w:ind w:left="0" w:firstLine="0"/>
      <w:outlineLvl w:val="2"/>
    </w:pPr>
    <w:rPr>
      <w:b/>
      <w:bCs/>
      <w:sz w:val="32"/>
      <w:szCs w:val="32"/>
    </w:rPr>
  </w:style>
  <w:style w:type="paragraph" w:styleId="4">
    <w:name w:val="heading 4"/>
    <w:aliases w:val="标题四,b4,Howden Cover Page Date,H4,表图题,h4,bullet,bl,bb,第三层条,sect 1.2.3.4,Ref Heading 1,rh1,sect 1.2.3.41,Ref Heading 11,rh11,sect 1.2.3.42,Ref Heading 12,rh12,sect 1.2.3.411,Ref Heading 111,rh111,sect 1.2.3.43,Ref Heading 13,rh13,sect 1.2.3.412,PIM,4"/>
    <w:basedOn w:val="a1"/>
    <w:next w:val="a1"/>
    <w:link w:val="4Char"/>
    <w:unhideWhenUsed/>
    <w:qFormat/>
    <w:rsid w:val="002268B6"/>
    <w:pPr>
      <w:keepNext/>
      <w:keepLines/>
      <w:numPr>
        <w:ilvl w:val="3"/>
        <w:numId w:val="1"/>
      </w:numPr>
      <w:tabs>
        <w:tab w:val="left" w:pos="432"/>
      </w:tabs>
      <w:spacing w:before="280" w:after="290" w:line="376" w:lineRule="auto"/>
      <w:outlineLvl w:val="3"/>
    </w:pPr>
    <w:rPr>
      <w:rFonts w:ascii="Cambria" w:hAnsi="Cambria"/>
      <w:b/>
      <w:bCs/>
      <w:sz w:val="28"/>
      <w:szCs w:val="28"/>
    </w:rPr>
  </w:style>
  <w:style w:type="paragraph" w:styleId="5">
    <w:name w:val="heading 5"/>
    <w:aliases w:val="标题五,H5,dash,ds,dd,h5,PIM 5,口,一,heading 5,Level 3 - i,Roman list,Appendix A  Heading 5,h51,heading 51,h52,heading 52,h53,heading 53,Heading5,l5,5,ITT t5,PA Pico Section,H5-Heading 5,heading5,l5+toc5,Numbered Sub-list,Second Subheading,口1,口2,l4,第四层条"/>
    <w:basedOn w:val="a1"/>
    <w:next w:val="a1"/>
    <w:link w:val="5Char"/>
    <w:unhideWhenUsed/>
    <w:qFormat/>
    <w:rsid w:val="002268B6"/>
    <w:pPr>
      <w:keepNext/>
      <w:keepLines/>
      <w:numPr>
        <w:ilvl w:val="4"/>
        <w:numId w:val="1"/>
      </w:numPr>
      <w:spacing w:before="280" w:after="290" w:line="376" w:lineRule="auto"/>
      <w:outlineLvl w:val="4"/>
    </w:pPr>
    <w:rPr>
      <w:b/>
      <w:bCs/>
      <w:sz w:val="28"/>
      <w:szCs w:val="28"/>
    </w:rPr>
  </w:style>
  <w:style w:type="paragraph" w:styleId="6">
    <w:name w:val="heading 6"/>
    <w:aliases w:val="标题六,H6,Bullet (Single Lines),PIM 6,L6,Bullet list,BOD 4,h6,Third Subheading,第五层条,Legal Level 1.,h61,heading 61,標題4,Bullet list1,Bullet list2,Bullet list11,Bullet list3,Bullet list12,Bullet list21,Bullet list111,Bullet lis,bold,pt10,參考文獻,ref-items"/>
    <w:basedOn w:val="a1"/>
    <w:next w:val="a1"/>
    <w:link w:val="6Char"/>
    <w:unhideWhenUsed/>
    <w:qFormat/>
    <w:rsid w:val="002268B6"/>
    <w:pPr>
      <w:keepNext/>
      <w:keepLines/>
      <w:numPr>
        <w:ilvl w:val="5"/>
        <w:numId w:val="1"/>
      </w:numPr>
      <w:spacing w:before="240" w:after="64" w:line="320" w:lineRule="auto"/>
      <w:outlineLvl w:val="5"/>
    </w:pPr>
    <w:rPr>
      <w:rFonts w:ascii="Cambria" w:hAnsi="Cambria"/>
      <w:b/>
      <w:bCs/>
      <w:sz w:val="24"/>
      <w:szCs w:val="24"/>
    </w:rPr>
  </w:style>
  <w:style w:type="paragraph" w:styleId="7">
    <w:name w:val="heading 7"/>
    <w:aliases w:val="标题七,letter list,PIM 7,L7,Legal Level 1.1.,1.标题 6,lettered list,letter list1,lettered list1,letter list2,lettered list2,letter list11,lettered list11,letter list3,lettered list3,letter list12,lettered list12,letter list21,lettered list21,不用,H7"/>
    <w:basedOn w:val="a1"/>
    <w:next w:val="a1"/>
    <w:link w:val="7Char"/>
    <w:unhideWhenUsed/>
    <w:qFormat/>
    <w:rsid w:val="002268B6"/>
    <w:pPr>
      <w:keepNext/>
      <w:keepLines/>
      <w:numPr>
        <w:ilvl w:val="6"/>
        <w:numId w:val="1"/>
      </w:numPr>
      <w:spacing w:before="240" w:after="64" w:line="320" w:lineRule="auto"/>
      <w:outlineLvl w:val="6"/>
    </w:pPr>
    <w:rPr>
      <w:b/>
      <w:bCs/>
      <w:sz w:val="24"/>
      <w:szCs w:val="24"/>
    </w:rPr>
  </w:style>
  <w:style w:type="paragraph" w:styleId="8">
    <w:name w:val="heading 8"/>
    <w:aliases w:val="Legal Level 1.1.1.,注意框体,不用8,H8,H81,H82,H83,H811,H821,H84,H812,H822,H85,H813,H823,（A）,h8,Level 1.1.1,Alt+8,AppendixSubHead,正文八级标题,No num/gap,第七层条,附录,标题6,tt1,heading 8,图名,ITT t8,PA Appendix Minor,Legal Level 1.1.1.1,Legal Level 1.1.1.2,8,r,T8,(figure"/>
    <w:basedOn w:val="a1"/>
    <w:next w:val="a1"/>
    <w:link w:val="8Char"/>
    <w:unhideWhenUsed/>
    <w:qFormat/>
    <w:rsid w:val="002268B6"/>
    <w:pPr>
      <w:keepNext/>
      <w:keepLines/>
      <w:numPr>
        <w:ilvl w:val="7"/>
        <w:numId w:val="1"/>
      </w:numPr>
      <w:spacing w:before="240" w:after="64" w:line="320" w:lineRule="auto"/>
      <w:outlineLvl w:val="7"/>
    </w:pPr>
    <w:rPr>
      <w:rFonts w:ascii="Cambria" w:hAnsi="Cambria"/>
      <w:sz w:val="24"/>
      <w:szCs w:val="24"/>
    </w:rPr>
  </w:style>
  <w:style w:type="paragraph" w:styleId="9">
    <w:name w:val="heading 9"/>
    <w:aliases w:val="PIM 9,Legal Level 1.1.1.1.,不用9,Figure,H9,PIM 91,H91,PIM 92,H92,PIM 93,PIM 94,PIM 95,H93,PIM 911,H911,PIM 921,H921,PIM 931,PIM 941,PIM 96,H94,PIM 912,H912,PIM 922,H922,PIM 932,PIM 942,PIM 97,H95,PIM 913,H913,PIM 923,H923,PIM 933,PIM 943,三级标题,huh,h9"/>
    <w:basedOn w:val="a1"/>
    <w:next w:val="a1"/>
    <w:link w:val="9Char"/>
    <w:unhideWhenUsed/>
    <w:qFormat/>
    <w:rsid w:val="002268B6"/>
    <w:pPr>
      <w:keepNext/>
      <w:keepLines/>
      <w:numPr>
        <w:ilvl w:val="8"/>
        <w:numId w:val="1"/>
      </w:numPr>
      <w:spacing w:before="240" w:after="64" w:line="320" w:lineRule="auto"/>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nhideWhenUsed/>
    <w:qFormat/>
    <w:rsid w:val="002268B6"/>
    <w:rPr>
      <w:b/>
      <w:bCs/>
    </w:rPr>
  </w:style>
  <w:style w:type="paragraph" w:styleId="a6">
    <w:name w:val="annotation text"/>
    <w:basedOn w:val="a1"/>
    <w:link w:val="Char0"/>
    <w:uiPriority w:val="99"/>
    <w:unhideWhenUsed/>
    <w:rsid w:val="002268B6"/>
    <w:pPr>
      <w:jc w:val="left"/>
    </w:pPr>
  </w:style>
  <w:style w:type="paragraph" w:styleId="70">
    <w:name w:val="toc 7"/>
    <w:basedOn w:val="a1"/>
    <w:next w:val="a1"/>
    <w:uiPriority w:val="39"/>
    <w:unhideWhenUsed/>
    <w:qFormat/>
    <w:rsid w:val="002268B6"/>
    <w:pPr>
      <w:ind w:left="1260"/>
      <w:jc w:val="left"/>
    </w:pPr>
    <w:rPr>
      <w:rFonts w:asciiTheme="minorHAnsi" w:hAnsiTheme="minorHAnsi" w:cstheme="minorHAnsi"/>
      <w:sz w:val="18"/>
      <w:szCs w:val="18"/>
    </w:rPr>
  </w:style>
  <w:style w:type="paragraph" w:styleId="a7">
    <w:name w:val="Body Text First Indent"/>
    <w:basedOn w:val="a8"/>
    <w:link w:val="Char1"/>
    <w:rsid w:val="002268B6"/>
    <w:pPr>
      <w:ind w:firstLineChars="100" w:firstLine="420"/>
    </w:pPr>
    <w:rPr>
      <w:szCs w:val="24"/>
    </w:rPr>
  </w:style>
  <w:style w:type="paragraph" w:styleId="a8">
    <w:name w:val="Body Text"/>
    <w:basedOn w:val="a1"/>
    <w:link w:val="Char2"/>
    <w:uiPriority w:val="99"/>
    <w:rsid w:val="002268B6"/>
    <w:pPr>
      <w:spacing w:after="120"/>
    </w:pPr>
    <w:rPr>
      <w:rFonts w:ascii="Times New Roman" w:hAnsi="Times New Roman"/>
      <w:szCs w:val="20"/>
    </w:rPr>
  </w:style>
  <w:style w:type="paragraph" w:styleId="a9">
    <w:name w:val="Normal Indent"/>
    <w:basedOn w:val="a1"/>
    <w:link w:val="Char3"/>
    <w:unhideWhenUsed/>
    <w:rsid w:val="002268B6"/>
    <w:pPr>
      <w:ind w:firstLineChars="200" w:firstLine="420"/>
    </w:pPr>
  </w:style>
  <w:style w:type="paragraph" w:styleId="aa">
    <w:name w:val="caption"/>
    <w:basedOn w:val="a1"/>
    <w:next w:val="a1"/>
    <w:link w:val="Char4"/>
    <w:unhideWhenUsed/>
    <w:rsid w:val="002268B6"/>
    <w:rPr>
      <w:rFonts w:ascii="Cambria" w:eastAsia="黑体" w:hAnsi="Cambria"/>
      <w:sz w:val="20"/>
      <w:szCs w:val="20"/>
    </w:rPr>
  </w:style>
  <w:style w:type="paragraph" w:styleId="ab">
    <w:name w:val="Document Map"/>
    <w:basedOn w:val="a1"/>
    <w:link w:val="Char5"/>
    <w:uiPriority w:val="99"/>
    <w:semiHidden/>
    <w:unhideWhenUsed/>
    <w:qFormat/>
    <w:rsid w:val="002268B6"/>
    <w:rPr>
      <w:rFonts w:ascii="宋体"/>
      <w:sz w:val="18"/>
      <w:szCs w:val="18"/>
    </w:rPr>
  </w:style>
  <w:style w:type="paragraph" w:styleId="ac">
    <w:name w:val="Body Text Indent"/>
    <w:basedOn w:val="a1"/>
    <w:link w:val="Char6"/>
    <w:rsid w:val="002268B6"/>
    <w:pPr>
      <w:spacing w:after="120"/>
      <w:ind w:leftChars="200" w:left="420"/>
    </w:pPr>
    <w:rPr>
      <w:rFonts w:ascii="Times New Roman" w:hAnsi="Times New Roman"/>
      <w:szCs w:val="24"/>
    </w:rPr>
  </w:style>
  <w:style w:type="paragraph" w:styleId="50">
    <w:name w:val="toc 5"/>
    <w:basedOn w:val="a1"/>
    <w:next w:val="a1"/>
    <w:uiPriority w:val="39"/>
    <w:unhideWhenUsed/>
    <w:qFormat/>
    <w:rsid w:val="002268B6"/>
    <w:pPr>
      <w:ind w:left="840"/>
      <w:jc w:val="left"/>
    </w:pPr>
    <w:rPr>
      <w:rFonts w:asciiTheme="minorHAnsi" w:hAnsiTheme="minorHAnsi" w:cstheme="minorHAnsi"/>
      <w:sz w:val="18"/>
      <w:szCs w:val="18"/>
    </w:rPr>
  </w:style>
  <w:style w:type="paragraph" w:styleId="30">
    <w:name w:val="toc 3"/>
    <w:basedOn w:val="a1"/>
    <w:next w:val="a1"/>
    <w:uiPriority w:val="39"/>
    <w:unhideWhenUsed/>
    <w:qFormat/>
    <w:rsid w:val="002268B6"/>
    <w:pPr>
      <w:ind w:left="420"/>
      <w:jc w:val="left"/>
    </w:pPr>
    <w:rPr>
      <w:rFonts w:asciiTheme="minorHAnsi" w:hAnsiTheme="minorHAnsi" w:cstheme="minorHAnsi"/>
      <w:i/>
      <w:iCs/>
      <w:sz w:val="20"/>
      <w:szCs w:val="20"/>
    </w:rPr>
  </w:style>
  <w:style w:type="paragraph" w:styleId="ad">
    <w:name w:val="Plain Text"/>
    <w:basedOn w:val="a1"/>
    <w:link w:val="Char7"/>
    <w:rsid w:val="002268B6"/>
    <w:rPr>
      <w:rFonts w:ascii="宋体" w:hAnsi="Courier New"/>
      <w:szCs w:val="20"/>
    </w:rPr>
  </w:style>
  <w:style w:type="paragraph" w:styleId="80">
    <w:name w:val="toc 8"/>
    <w:basedOn w:val="a1"/>
    <w:next w:val="a1"/>
    <w:uiPriority w:val="39"/>
    <w:unhideWhenUsed/>
    <w:qFormat/>
    <w:rsid w:val="002268B6"/>
    <w:pPr>
      <w:ind w:left="1470"/>
      <w:jc w:val="left"/>
    </w:pPr>
    <w:rPr>
      <w:rFonts w:asciiTheme="minorHAnsi" w:hAnsiTheme="minorHAnsi" w:cstheme="minorHAnsi"/>
      <w:sz w:val="18"/>
      <w:szCs w:val="18"/>
    </w:rPr>
  </w:style>
  <w:style w:type="paragraph" w:styleId="20">
    <w:name w:val="Body Text Indent 2"/>
    <w:basedOn w:val="a1"/>
    <w:link w:val="2Char0"/>
    <w:qFormat/>
    <w:rsid w:val="002268B6"/>
    <w:pPr>
      <w:spacing w:after="120" w:line="480" w:lineRule="auto"/>
      <w:ind w:leftChars="200" w:left="420"/>
    </w:pPr>
    <w:rPr>
      <w:rFonts w:ascii="Times New Roman" w:hAnsi="Times New Roman"/>
      <w:szCs w:val="24"/>
    </w:rPr>
  </w:style>
  <w:style w:type="paragraph" w:styleId="ae">
    <w:name w:val="Balloon Text"/>
    <w:basedOn w:val="a1"/>
    <w:link w:val="Char8"/>
    <w:unhideWhenUsed/>
    <w:qFormat/>
    <w:rsid w:val="002268B6"/>
    <w:rPr>
      <w:sz w:val="18"/>
      <w:szCs w:val="18"/>
    </w:rPr>
  </w:style>
  <w:style w:type="paragraph" w:styleId="af">
    <w:name w:val="footer"/>
    <w:basedOn w:val="a1"/>
    <w:link w:val="Char9"/>
    <w:uiPriority w:val="99"/>
    <w:unhideWhenUsed/>
    <w:qFormat/>
    <w:rsid w:val="002268B6"/>
    <w:pPr>
      <w:tabs>
        <w:tab w:val="center" w:pos="4153"/>
        <w:tab w:val="right" w:pos="8306"/>
      </w:tabs>
      <w:snapToGrid w:val="0"/>
      <w:jc w:val="left"/>
    </w:pPr>
    <w:rPr>
      <w:sz w:val="18"/>
      <w:szCs w:val="18"/>
    </w:rPr>
  </w:style>
  <w:style w:type="paragraph" w:styleId="21">
    <w:name w:val="Body Text First Indent 2"/>
    <w:basedOn w:val="ac"/>
    <w:link w:val="2Char1"/>
    <w:qFormat/>
    <w:rsid w:val="002268B6"/>
    <w:pPr>
      <w:ind w:firstLineChars="200" w:firstLine="420"/>
    </w:pPr>
    <w:rPr>
      <w:szCs w:val="20"/>
    </w:rPr>
  </w:style>
  <w:style w:type="paragraph" w:styleId="af0">
    <w:name w:val="header"/>
    <w:basedOn w:val="a1"/>
    <w:link w:val="Chara"/>
    <w:uiPriority w:val="99"/>
    <w:unhideWhenUsed/>
    <w:qFormat/>
    <w:rsid w:val="002268B6"/>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2268B6"/>
    <w:pPr>
      <w:spacing w:before="120" w:after="120"/>
      <w:jc w:val="left"/>
    </w:pPr>
    <w:rPr>
      <w:rFonts w:asciiTheme="minorHAnsi" w:hAnsiTheme="minorHAnsi" w:cstheme="minorHAnsi"/>
      <w:b/>
      <w:bCs/>
      <w:caps/>
      <w:sz w:val="20"/>
      <w:szCs w:val="20"/>
    </w:rPr>
  </w:style>
  <w:style w:type="paragraph" w:styleId="40">
    <w:name w:val="toc 4"/>
    <w:basedOn w:val="a1"/>
    <w:next w:val="a1"/>
    <w:uiPriority w:val="39"/>
    <w:unhideWhenUsed/>
    <w:qFormat/>
    <w:rsid w:val="002268B6"/>
    <w:pPr>
      <w:ind w:left="630"/>
      <w:jc w:val="left"/>
    </w:pPr>
    <w:rPr>
      <w:rFonts w:asciiTheme="minorHAnsi" w:hAnsiTheme="minorHAnsi" w:cstheme="minorHAnsi"/>
      <w:sz w:val="18"/>
      <w:szCs w:val="18"/>
    </w:rPr>
  </w:style>
  <w:style w:type="paragraph" w:styleId="60">
    <w:name w:val="toc 6"/>
    <w:basedOn w:val="a1"/>
    <w:next w:val="a1"/>
    <w:uiPriority w:val="39"/>
    <w:unhideWhenUsed/>
    <w:qFormat/>
    <w:rsid w:val="002268B6"/>
    <w:pPr>
      <w:ind w:left="1050"/>
      <w:jc w:val="left"/>
    </w:pPr>
    <w:rPr>
      <w:rFonts w:asciiTheme="minorHAnsi" w:hAnsiTheme="minorHAnsi" w:cstheme="minorHAnsi"/>
      <w:sz w:val="18"/>
      <w:szCs w:val="18"/>
    </w:rPr>
  </w:style>
  <w:style w:type="paragraph" w:styleId="31">
    <w:name w:val="Body Text Indent 3"/>
    <w:basedOn w:val="a1"/>
    <w:link w:val="3Char0"/>
    <w:qFormat/>
    <w:rsid w:val="002268B6"/>
    <w:pPr>
      <w:ind w:leftChars="200" w:left="420"/>
    </w:pPr>
    <w:rPr>
      <w:rFonts w:ascii="Times New Roman" w:hAnsi="Times New Roman"/>
      <w:sz w:val="16"/>
      <w:szCs w:val="16"/>
    </w:rPr>
  </w:style>
  <w:style w:type="paragraph" w:styleId="22">
    <w:name w:val="toc 2"/>
    <w:basedOn w:val="a1"/>
    <w:next w:val="a1"/>
    <w:uiPriority w:val="39"/>
    <w:unhideWhenUsed/>
    <w:qFormat/>
    <w:rsid w:val="002268B6"/>
    <w:pPr>
      <w:ind w:left="210"/>
      <w:jc w:val="left"/>
    </w:pPr>
    <w:rPr>
      <w:rFonts w:asciiTheme="minorHAnsi" w:hAnsiTheme="minorHAnsi" w:cstheme="minorHAnsi"/>
      <w:smallCaps/>
      <w:sz w:val="20"/>
      <w:szCs w:val="20"/>
    </w:rPr>
  </w:style>
  <w:style w:type="paragraph" w:styleId="90">
    <w:name w:val="toc 9"/>
    <w:basedOn w:val="a1"/>
    <w:next w:val="a1"/>
    <w:uiPriority w:val="39"/>
    <w:unhideWhenUsed/>
    <w:qFormat/>
    <w:rsid w:val="002268B6"/>
    <w:pPr>
      <w:ind w:left="1680"/>
      <w:jc w:val="left"/>
    </w:pPr>
    <w:rPr>
      <w:rFonts w:asciiTheme="minorHAnsi" w:hAnsiTheme="minorHAnsi" w:cstheme="minorHAnsi"/>
      <w:sz w:val="18"/>
      <w:szCs w:val="18"/>
    </w:rPr>
  </w:style>
  <w:style w:type="paragraph" w:styleId="23">
    <w:name w:val="Body Text 2"/>
    <w:basedOn w:val="a1"/>
    <w:link w:val="2Char2"/>
    <w:qFormat/>
    <w:rsid w:val="002268B6"/>
    <w:pPr>
      <w:spacing w:after="120" w:line="480" w:lineRule="auto"/>
    </w:pPr>
    <w:rPr>
      <w:rFonts w:ascii="Times New Roman" w:hAnsi="Times New Roman"/>
      <w:szCs w:val="20"/>
    </w:rPr>
  </w:style>
  <w:style w:type="paragraph" w:styleId="af1">
    <w:name w:val="Normal (Web)"/>
    <w:basedOn w:val="a1"/>
    <w:link w:val="Charb"/>
    <w:uiPriority w:val="99"/>
    <w:qFormat/>
    <w:rsid w:val="002268B6"/>
    <w:pPr>
      <w:widowControl/>
      <w:spacing w:before="100" w:beforeAutospacing="1" w:after="100" w:afterAutospacing="1"/>
      <w:ind w:firstLine="480"/>
      <w:jc w:val="left"/>
    </w:pPr>
    <w:rPr>
      <w:rFonts w:ascii="宋体" w:hAnsi="宋体" w:cs="宋体"/>
      <w:kern w:val="0"/>
      <w:sz w:val="24"/>
      <w:szCs w:val="24"/>
    </w:rPr>
  </w:style>
  <w:style w:type="paragraph" w:styleId="af2">
    <w:name w:val="Title"/>
    <w:basedOn w:val="a1"/>
    <w:next w:val="a1"/>
    <w:link w:val="Charc"/>
    <w:qFormat/>
    <w:rsid w:val="002268B6"/>
    <w:pPr>
      <w:spacing w:before="240" w:after="60"/>
      <w:jc w:val="center"/>
      <w:outlineLvl w:val="0"/>
    </w:pPr>
    <w:rPr>
      <w:rFonts w:ascii="Cambria" w:hAnsi="Cambria"/>
      <w:b/>
      <w:bCs/>
      <w:sz w:val="32"/>
      <w:szCs w:val="32"/>
    </w:rPr>
  </w:style>
  <w:style w:type="character" w:styleId="af3">
    <w:name w:val="Strong"/>
    <w:basedOn w:val="a2"/>
    <w:uiPriority w:val="22"/>
    <w:qFormat/>
    <w:rsid w:val="002268B6"/>
    <w:rPr>
      <w:b/>
      <w:bCs/>
    </w:rPr>
  </w:style>
  <w:style w:type="character" w:styleId="af4">
    <w:name w:val="page number"/>
    <w:basedOn w:val="a2"/>
    <w:qFormat/>
    <w:rsid w:val="002268B6"/>
  </w:style>
  <w:style w:type="character" w:styleId="af5">
    <w:name w:val="Hyperlink"/>
    <w:uiPriority w:val="99"/>
    <w:unhideWhenUsed/>
    <w:qFormat/>
    <w:rsid w:val="002268B6"/>
    <w:rPr>
      <w:color w:val="0000FF"/>
      <w:u w:val="single"/>
    </w:rPr>
  </w:style>
  <w:style w:type="character" w:styleId="af6">
    <w:name w:val="annotation reference"/>
    <w:unhideWhenUsed/>
    <w:qFormat/>
    <w:rsid w:val="002268B6"/>
    <w:rPr>
      <w:sz w:val="21"/>
      <w:szCs w:val="21"/>
    </w:rPr>
  </w:style>
  <w:style w:type="table" w:styleId="af7">
    <w:name w:val="Table Grid"/>
    <w:basedOn w:val="a3"/>
    <w:uiPriority w:val="59"/>
    <w:qFormat/>
    <w:rsid w:val="002268B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Grid 3"/>
    <w:basedOn w:val="a3"/>
    <w:qFormat/>
    <w:rsid w:val="002268B6"/>
    <w:pPr>
      <w:widowControl w:val="0"/>
      <w:jc w:val="both"/>
    </w:pPr>
    <w:rPr>
      <w:rFonts w:ascii="Times New Roman" w:eastAsia="宋体"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1">
    <w:name w:val="Table Grid 4"/>
    <w:basedOn w:val="a3"/>
    <w:rsid w:val="002268B6"/>
    <w:pPr>
      <w:widowControl w:val="0"/>
      <w:jc w:val="both"/>
    </w:pPr>
    <w:rPr>
      <w:rFonts w:ascii="Times New Roman" w:eastAsia="宋体"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character" w:customStyle="1" w:styleId="Chara">
    <w:name w:val="页眉 Char"/>
    <w:basedOn w:val="a2"/>
    <w:link w:val="af0"/>
    <w:uiPriority w:val="99"/>
    <w:qFormat/>
    <w:rsid w:val="002268B6"/>
    <w:rPr>
      <w:sz w:val="18"/>
      <w:szCs w:val="18"/>
    </w:rPr>
  </w:style>
  <w:style w:type="character" w:customStyle="1" w:styleId="Char9">
    <w:name w:val="页脚 Char"/>
    <w:basedOn w:val="a2"/>
    <w:link w:val="af"/>
    <w:uiPriority w:val="99"/>
    <w:qFormat/>
    <w:rsid w:val="002268B6"/>
    <w:rPr>
      <w:sz w:val="18"/>
      <w:szCs w:val="18"/>
    </w:rPr>
  </w:style>
  <w:style w:type="character" w:customStyle="1" w:styleId="1Char">
    <w:name w:val="标题 1 Char"/>
    <w:aliases w:val="标题一 Char,Heading 0 Char,H1 Char,H11 Char,H12 Char,H111 Char,H13 Char,H112 Char,章 Char,L1 Heading 1 Char,h1 Char,1st level Char,h11 Char,1st level1 Char,heading 11 Char,h12 Char,1st level2 Char,heading 12 Char,h111 Char,1st level11 Char,标 Char"/>
    <w:basedOn w:val="a2"/>
    <w:link w:val="1"/>
    <w:uiPriority w:val="9"/>
    <w:qFormat/>
    <w:rsid w:val="00E820A2"/>
    <w:rPr>
      <w:rFonts w:ascii="黑体" w:eastAsia="黑体" w:hAnsi="黑体" w:cs="Times New Roman"/>
      <w:b/>
      <w:bCs/>
      <w:kern w:val="44"/>
      <w:sz w:val="21"/>
      <w:szCs w:val="44"/>
    </w:rPr>
  </w:style>
  <w:style w:type="character" w:customStyle="1" w:styleId="2Char">
    <w:name w:val="标题 2 Char"/>
    <w:aliases w:val="标题二 Char,header Char,H2 Char,Underrubrik1 Char,prop2 Char,2nd level Char,h2 Char,2 Char,Header 2 Char,l2 Char,Titre2 Char,Head 2 Char,Heading2 Char,No Number Char,A Char,o Char,Heading 2 Hidden Char,H2-Heading 2 Char,Header2 Char,22 Char"/>
    <w:basedOn w:val="a2"/>
    <w:link w:val="2"/>
    <w:qFormat/>
    <w:rsid w:val="00C5593E"/>
    <w:rPr>
      <w:rFonts w:ascii="Times New Roman" w:eastAsia="宋体" w:hAnsi="Times New Roman" w:cs="Times New Roman"/>
      <w:b/>
      <w:bCs/>
      <w:color w:val="000000" w:themeColor="text1"/>
      <w:kern w:val="2"/>
      <w:sz w:val="21"/>
      <w:szCs w:val="32"/>
    </w:rPr>
  </w:style>
  <w:style w:type="character" w:customStyle="1" w:styleId="3Char">
    <w:name w:val="标题 3 Char"/>
    <w:aliases w:val="标题三 Char,H3 Char,l3 Char,CT Char,BOD 0 Char,h3 Char,sect1.2.3 Char,3rd level Char,3 Char,Level 3 Topic Heading Char,Heading 3 - old Char,Level 3 Head Char,level_3 Char,PIM 3 Char,Head3 Char,sect1.2.31 Char,sect1.2.32 Char,sect1.2.311 Char"/>
    <w:basedOn w:val="a2"/>
    <w:link w:val="3"/>
    <w:qFormat/>
    <w:rsid w:val="007B1249"/>
    <w:rPr>
      <w:rFonts w:ascii="Calibri" w:eastAsia="宋体" w:hAnsi="Calibri" w:cs="Times New Roman"/>
      <w:b/>
      <w:bCs/>
      <w:kern w:val="2"/>
      <w:sz w:val="32"/>
      <w:szCs w:val="32"/>
    </w:rPr>
  </w:style>
  <w:style w:type="character" w:customStyle="1" w:styleId="4Char">
    <w:name w:val="标题 4 Char"/>
    <w:aliases w:val="标题四 Char,b4 Char,Howden Cover Page Date Char,H4 Char,表图题 Char,h4 Char,bullet Char,bl Char,bb Char,第三层条 Char,sect 1.2.3.4 Char,Ref Heading 1 Char,rh1 Char,sect 1.2.3.41 Char,Ref Heading 11 Char,rh11 Char,sect 1.2.3.42 Char,Ref Heading 12 Char"/>
    <w:basedOn w:val="a2"/>
    <w:link w:val="4"/>
    <w:qFormat/>
    <w:rsid w:val="002268B6"/>
    <w:rPr>
      <w:rFonts w:ascii="Cambria" w:eastAsia="宋体" w:hAnsi="Cambria" w:cs="Times New Roman"/>
      <w:b/>
      <w:bCs/>
      <w:sz w:val="28"/>
      <w:szCs w:val="28"/>
    </w:rPr>
  </w:style>
  <w:style w:type="character" w:customStyle="1" w:styleId="5Char">
    <w:name w:val="标题 5 Char"/>
    <w:aliases w:val="标题五 Char,H5 Char,dash Char,ds Char,dd Char,h5 Char,PIM 5 Char,口 Char,一 Char,heading 5 Char,Level 3 - i Char,Roman list Char,Appendix A  Heading 5 Char,h51 Char,heading 51 Char,h52 Char,heading 52 Char,h53 Char,heading 53 Char,Heading5 Char"/>
    <w:basedOn w:val="a2"/>
    <w:link w:val="5"/>
    <w:qFormat/>
    <w:rsid w:val="002268B6"/>
    <w:rPr>
      <w:rFonts w:ascii="Calibri" w:eastAsia="宋体" w:hAnsi="Calibri" w:cs="Times New Roman"/>
      <w:b/>
      <w:bCs/>
      <w:sz w:val="28"/>
      <w:szCs w:val="28"/>
    </w:rPr>
  </w:style>
  <w:style w:type="character" w:customStyle="1" w:styleId="6Char">
    <w:name w:val="标题 6 Char"/>
    <w:aliases w:val="标题六 Char,H6 Char,Bullet (Single Lines) Char,PIM 6 Char,L6 Char,Bullet list Char,BOD 4 Char,h6 Char,Third Subheading Char,第五层条 Char,Legal Level 1. Char,h61 Char,heading 61 Char,標題4 Char,Bullet list1 Char,Bullet list2 Char,Bullet list11 Char"/>
    <w:basedOn w:val="a2"/>
    <w:link w:val="6"/>
    <w:rsid w:val="002268B6"/>
    <w:rPr>
      <w:rFonts w:ascii="Cambria" w:eastAsia="宋体" w:hAnsi="Cambria" w:cs="Times New Roman"/>
      <w:b/>
      <w:bCs/>
      <w:sz w:val="24"/>
      <w:szCs w:val="24"/>
    </w:rPr>
  </w:style>
  <w:style w:type="character" w:customStyle="1" w:styleId="7Char">
    <w:name w:val="标题 7 Char"/>
    <w:aliases w:val="标题七 Char,letter list Char,PIM 7 Char,L7 Char,Legal Level 1.1. Char,1.标题 6 Char,lettered list Char,letter list1 Char,lettered list1 Char,letter list2 Char,lettered list2 Char,letter list11 Char,lettered list11 Char,letter list3 Char,不用 Char"/>
    <w:basedOn w:val="a2"/>
    <w:link w:val="7"/>
    <w:qFormat/>
    <w:rsid w:val="002268B6"/>
    <w:rPr>
      <w:rFonts w:ascii="Calibri" w:eastAsia="宋体" w:hAnsi="Calibri" w:cs="Times New Roman"/>
      <w:b/>
      <w:bCs/>
      <w:sz w:val="24"/>
      <w:szCs w:val="24"/>
    </w:rPr>
  </w:style>
  <w:style w:type="character" w:customStyle="1" w:styleId="8Char">
    <w:name w:val="标题 8 Char"/>
    <w:aliases w:val="Legal Level 1.1.1. Char,注意框体 Char,不用8 Char,H8 Char,H81 Char,H82 Char,H83 Char,H811 Char,H821 Char,H84 Char,H812 Char,H822 Char,H85 Char,H813 Char,H823 Char,（A） Char,h8 Char,Level 1.1.1 Char,Alt+8 Char,AppendixSubHead Char,正文八级标题 Char,第七层条 Char"/>
    <w:basedOn w:val="a2"/>
    <w:link w:val="8"/>
    <w:qFormat/>
    <w:rsid w:val="002268B6"/>
    <w:rPr>
      <w:rFonts w:ascii="Cambria" w:eastAsia="宋体" w:hAnsi="Cambria" w:cs="Times New Roman"/>
      <w:sz w:val="24"/>
      <w:szCs w:val="24"/>
    </w:rPr>
  </w:style>
  <w:style w:type="character" w:customStyle="1" w:styleId="9Char">
    <w:name w:val="标题 9 Char"/>
    <w:aliases w:val="PIM 9 Char,Legal Level 1.1.1.1. Char,不用9 Char,Figure Char,H9 Char,PIM 91 Char,H91 Char,PIM 92 Char,H92 Char,PIM 93 Char,PIM 94 Char,PIM 95 Char,H93 Char,PIM 911 Char,H911 Char,PIM 921 Char,H921 Char,PIM 931 Char,PIM 941 Char,PIM 96 Char"/>
    <w:basedOn w:val="a2"/>
    <w:link w:val="9"/>
    <w:qFormat/>
    <w:rsid w:val="002268B6"/>
    <w:rPr>
      <w:rFonts w:ascii="Cambria" w:eastAsia="宋体" w:hAnsi="Cambria" w:cs="Times New Roman"/>
      <w:szCs w:val="21"/>
    </w:rPr>
  </w:style>
  <w:style w:type="paragraph" w:customStyle="1" w:styleId="af8">
    <w:name w:val="单括号小标题"/>
    <w:basedOn w:val="a1"/>
    <w:link w:val="Chard"/>
    <w:qFormat/>
    <w:rsid w:val="002268B6"/>
    <w:pPr>
      <w:spacing w:afterLines="100"/>
      <w:ind w:leftChars="200" w:left="200"/>
    </w:pPr>
    <w:rPr>
      <w:rFonts w:eastAsia="黑体"/>
      <w:sz w:val="24"/>
    </w:rPr>
  </w:style>
  <w:style w:type="paragraph" w:customStyle="1" w:styleId="a0">
    <w:name w:val="标准段落正文"/>
    <w:basedOn w:val="af8"/>
    <w:link w:val="Char10"/>
    <w:qFormat/>
    <w:rsid w:val="002268B6"/>
    <w:pPr>
      <w:numPr>
        <w:numId w:val="2"/>
      </w:numPr>
      <w:spacing w:before="120" w:after="240"/>
      <w:ind w:leftChars="0" w:left="0"/>
      <w:jc w:val="left"/>
    </w:pPr>
    <w:rPr>
      <w:rFonts w:eastAsia="宋体"/>
    </w:rPr>
  </w:style>
  <w:style w:type="paragraph" w:customStyle="1" w:styleId="af9">
    <w:name w:val="图表标题"/>
    <w:basedOn w:val="aa"/>
    <w:link w:val="Chare"/>
    <w:rsid w:val="002268B6"/>
    <w:pPr>
      <w:spacing w:beforeLines="100" w:afterLines="150"/>
      <w:jc w:val="center"/>
    </w:pPr>
    <w:rPr>
      <w:sz w:val="24"/>
    </w:rPr>
  </w:style>
  <w:style w:type="paragraph" w:customStyle="1" w:styleId="afa">
    <w:name w:val="图格式"/>
    <w:basedOn w:val="a1"/>
    <w:link w:val="Charf"/>
    <w:qFormat/>
    <w:rsid w:val="002268B6"/>
    <w:pPr>
      <w:jc w:val="center"/>
    </w:pPr>
  </w:style>
  <w:style w:type="character" w:customStyle="1" w:styleId="Char8">
    <w:name w:val="批注框文本 Char"/>
    <w:basedOn w:val="a2"/>
    <w:link w:val="ae"/>
    <w:qFormat/>
    <w:rsid w:val="002268B6"/>
    <w:rPr>
      <w:rFonts w:ascii="Calibri" w:eastAsia="宋体" w:hAnsi="Calibri" w:cs="Times New Roman"/>
      <w:sz w:val="18"/>
      <w:szCs w:val="18"/>
    </w:rPr>
  </w:style>
  <w:style w:type="paragraph" w:customStyle="1" w:styleId="Charf0">
    <w:name w:val="Char"/>
    <w:basedOn w:val="a1"/>
    <w:qFormat/>
    <w:rsid w:val="002268B6"/>
    <w:pPr>
      <w:tabs>
        <w:tab w:val="left" w:pos="360"/>
      </w:tabs>
    </w:pPr>
    <w:rPr>
      <w:rFonts w:ascii="Times New Roman" w:hAnsi="Times New Roman"/>
      <w:sz w:val="24"/>
      <w:szCs w:val="24"/>
    </w:rPr>
  </w:style>
  <w:style w:type="paragraph" w:customStyle="1" w:styleId="afb">
    <w:name w:val="规范正文"/>
    <w:basedOn w:val="a1"/>
    <w:rsid w:val="002268B6"/>
    <w:pPr>
      <w:adjustRightInd w:val="0"/>
      <w:ind w:left="480"/>
      <w:textAlignment w:val="baseline"/>
    </w:pPr>
    <w:rPr>
      <w:rFonts w:ascii="Times New Roman" w:hAnsi="Times New Roman"/>
      <w:kern w:val="0"/>
      <w:sz w:val="24"/>
      <w:szCs w:val="20"/>
    </w:rPr>
  </w:style>
  <w:style w:type="paragraph" w:customStyle="1" w:styleId="TOC1">
    <w:name w:val="TOC 标题1"/>
    <w:basedOn w:val="1"/>
    <w:next w:val="a1"/>
    <w:uiPriority w:val="39"/>
    <w:unhideWhenUsed/>
    <w:qFormat/>
    <w:rsid w:val="002268B6"/>
    <w:pPr>
      <w:widowControl/>
      <w:numPr>
        <w:numId w:val="0"/>
      </w:numPr>
      <w:spacing w:before="480" w:line="276" w:lineRule="auto"/>
      <w:jc w:val="left"/>
      <w:outlineLvl w:val="9"/>
    </w:pPr>
    <w:rPr>
      <w:rFonts w:ascii="Cambria" w:hAnsi="Cambria"/>
      <w:color w:val="365F91"/>
      <w:kern w:val="0"/>
      <w:sz w:val="28"/>
      <w:szCs w:val="28"/>
    </w:rPr>
  </w:style>
  <w:style w:type="character" w:customStyle="1" w:styleId="Char0">
    <w:name w:val="批注文字 Char"/>
    <w:basedOn w:val="a2"/>
    <w:link w:val="a6"/>
    <w:uiPriority w:val="99"/>
    <w:qFormat/>
    <w:rsid w:val="002268B6"/>
    <w:rPr>
      <w:rFonts w:ascii="Calibri" w:eastAsia="宋体" w:hAnsi="Calibri" w:cs="Times New Roman"/>
    </w:rPr>
  </w:style>
  <w:style w:type="character" w:customStyle="1" w:styleId="Char">
    <w:name w:val="批注主题 Char"/>
    <w:basedOn w:val="Char0"/>
    <w:link w:val="a5"/>
    <w:rsid w:val="002268B6"/>
    <w:rPr>
      <w:rFonts w:ascii="Calibri" w:eastAsia="宋体" w:hAnsi="Calibri" w:cs="Times New Roman"/>
      <w:b/>
      <w:bCs/>
    </w:rPr>
  </w:style>
  <w:style w:type="paragraph" w:customStyle="1" w:styleId="Char11">
    <w:name w:val="Char1"/>
    <w:basedOn w:val="a1"/>
    <w:rsid w:val="002268B6"/>
    <w:pPr>
      <w:tabs>
        <w:tab w:val="left" w:pos="360"/>
      </w:tabs>
    </w:pPr>
    <w:rPr>
      <w:rFonts w:ascii="Times New Roman" w:hAnsi="Times New Roman"/>
      <w:sz w:val="24"/>
      <w:szCs w:val="24"/>
    </w:rPr>
  </w:style>
  <w:style w:type="character" w:customStyle="1" w:styleId="Char2">
    <w:name w:val="正文文本 Char"/>
    <w:basedOn w:val="a2"/>
    <w:link w:val="a8"/>
    <w:uiPriority w:val="99"/>
    <w:rsid w:val="002268B6"/>
    <w:rPr>
      <w:rFonts w:ascii="Times New Roman" w:eastAsia="宋体" w:hAnsi="Times New Roman" w:cs="Times New Roman"/>
      <w:szCs w:val="20"/>
    </w:rPr>
  </w:style>
  <w:style w:type="character" w:customStyle="1" w:styleId="2Char2">
    <w:name w:val="正文文本 2 Char"/>
    <w:basedOn w:val="a2"/>
    <w:link w:val="23"/>
    <w:qFormat/>
    <w:rsid w:val="002268B6"/>
    <w:rPr>
      <w:rFonts w:ascii="Times New Roman" w:eastAsia="宋体" w:hAnsi="Times New Roman" w:cs="Times New Roman"/>
      <w:szCs w:val="20"/>
    </w:rPr>
  </w:style>
  <w:style w:type="paragraph" w:customStyle="1" w:styleId="33">
    <w:name w:val="3级标书"/>
    <w:basedOn w:val="3"/>
    <w:next w:val="a1"/>
    <w:link w:val="3Char1"/>
    <w:qFormat/>
    <w:rsid w:val="002268B6"/>
    <w:pPr>
      <w:spacing w:before="156" w:after="156" w:line="360" w:lineRule="auto"/>
    </w:pPr>
    <w:rPr>
      <w:rFonts w:ascii="Times New Roman" w:hAnsi="Times New Roman"/>
    </w:rPr>
  </w:style>
  <w:style w:type="character" w:customStyle="1" w:styleId="3Char1">
    <w:name w:val="3级标书 Char"/>
    <w:link w:val="33"/>
    <w:rsid w:val="002268B6"/>
    <w:rPr>
      <w:rFonts w:ascii="Times New Roman" w:eastAsia="宋体" w:hAnsi="Times New Roman" w:cs="Times New Roman"/>
      <w:b/>
      <w:bCs/>
      <w:sz w:val="32"/>
      <w:szCs w:val="32"/>
    </w:rPr>
  </w:style>
  <w:style w:type="paragraph" w:customStyle="1" w:styleId="42">
    <w:name w:val="4级标书"/>
    <w:basedOn w:val="4"/>
    <w:link w:val="4Char0"/>
    <w:rsid w:val="002268B6"/>
    <w:pPr>
      <w:spacing w:before="156" w:after="156" w:line="360" w:lineRule="auto"/>
      <w:ind w:left="0" w:firstLine="0"/>
    </w:pPr>
    <w:rPr>
      <w:rFonts w:ascii="Times New Roman" w:hAnsi="Times New Roman"/>
    </w:rPr>
  </w:style>
  <w:style w:type="character" w:customStyle="1" w:styleId="4Char0">
    <w:name w:val="4级标书 Char"/>
    <w:link w:val="42"/>
    <w:rsid w:val="002268B6"/>
    <w:rPr>
      <w:rFonts w:ascii="Times New Roman" w:eastAsia="宋体" w:hAnsi="Times New Roman" w:cs="Times New Roman"/>
      <w:b/>
      <w:bCs/>
      <w:sz w:val="28"/>
      <w:szCs w:val="28"/>
    </w:rPr>
  </w:style>
  <w:style w:type="character" w:customStyle="1" w:styleId="Char10">
    <w:name w:val="标准段落正文 Char1"/>
    <w:link w:val="a0"/>
    <w:rsid w:val="002268B6"/>
    <w:rPr>
      <w:rFonts w:ascii="Calibri" w:eastAsia="宋体" w:hAnsi="Calibri" w:cs="Times New Roman"/>
      <w:sz w:val="24"/>
    </w:rPr>
  </w:style>
  <w:style w:type="paragraph" w:styleId="afc">
    <w:name w:val="List Paragraph"/>
    <w:basedOn w:val="a1"/>
    <w:link w:val="Charf1"/>
    <w:uiPriority w:val="99"/>
    <w:qFormat/>
    <w:rsid w:val="002268B6"/>
    <w:pPr>
      <w:ind w:firstLineChars="200" w:firstLine="420"/>
    </w:pPr>
  </w:style>
  <w:style w:type="character" w:customStyle="1" w:styleId="Charb">
    <w:name w:val="普通(网站) Char"/>
    <w:link w:val="af1"/>
    <w:uiPriority w:val="99"/>
    <w:qFormat/>
    <w:rsid w:val="002268B6"/>
    <w:rPr>
      <w:rFonts w:ascii="宋体" w:eastAsia="宋体" w:hAnsi="宋体" w:cs="宋体"/>
      <w:kern w:val="0"/>
      <w:sz w:val="24"/>
      <w:szCs w:val="24"/>
    </w:rPr>
  </w:style>
  <w:style w:type="character" w:customStyle="1" w:styleId="Char4">
    <w:name w:val="题注 Char"/>
    <w:link w:val="aa"/>
    <w:qFormat/>
    <w:rsid w:val="002268B6"/>
    <w:rPr>
      <w:rFonts w:ascii="Cambria" w:eastAsia="黑体" w:hAnsi="Cambria" w:cs="Times New Roman"/>
      <w:sz w:val="20"/>
      <w:szCs w:val="20"/>
    </w:rPr>
  </w:style>
  <w:style w:type="character" w:customStyle="1" w:styleId="Charf1">
    <w:name w:val="列出段落 Char"/>
    <w:link w:val="afc"/>
    <w:uiPriority w:val="99"/>
    <w:qFormat/>
    <w:rsid w:val="002268B6"/>
    <w:rPr>
      <w:rFonts w:ascii="Calibri" w:eastAsia="宋体" w:hAnsi="Calibri" w:cs="Times New Roman"/>
    </w:rPr>
  </w:style>
  <w:style w:type="character" w:customStyle="1" w:styleId="Charf">
    <w:name w:val="图格式 Char"/>
    <w:link w:val="afa"/>
    <w:rsid w:val="002268B6"/>
    <w:rPr>
      <w:rFonts w:ascii="Calibri" w:eastAsia="宋体" w:hAnsi="Calibri" w:cs="Times New Roman"/>
    </w:rPr>
  </w:style>
  <w:style w:type="character" w:customStyle="1" w:styleId="Char12">
    <w:name w:val="正文文本 Char1"/>
    <w:rsid w:val="002268B6"/>
    <w:rPr>
      <w:rFonts w:ascii="宋体" w:eastAsia="宋体" w:hAnsi="宋体" w:cs="Times New Roman"/>
      <w:sz w:val="24"/>
      <w:szCs w:val="24"/>
    </w:rPr>
  </w:style>
  <w:style w:type="character" w:customStyle="1" w:styleId="Char1">
    <w:name w:val="正文首行缩进 Char"/>
    <w:basedOn w:val="Char2"/>
    <w:link w:val="a7"/>
    <w:rsid w:val="002268B6"/>
    <w:rPr>
      <w:rFonts w:ascii="Times New Roman" w:eastAsia="宋体" w:hAnsi="Times New Roman" w:cs="Times New Roman"/>
      <w:szCs w:val="24"/>
    </w:rPr>
  </w:style>
  <w:style w:type="paragraph" w:customStyle="1" w:styleId="24">
    <w:name w:val="样式 正文缩进 + 首行缩进:  2 字符"/>
    <w:basedOn w:val="a9"/>
    <w:link w:val="2Char3"/>
    <w:rsid w:val="002268B6"/>
    <w:pPr>
      <w:ind w:firstLine="200"/>
    </w:pPr>
    <w:rPr>
      <w:rFonts w:ascii="Times New Roman" w:hAnsi="Times New Roman" w:cs="宋体"/>
      <w:sz w:val="24"/>
      <w:szCs w:val="20"/>
    </w:rPr>
  </w:style>
  <w:style w:type="character" w:customStyle="1" w:styleId="2Char3">
    <w:name w:val="样式 正文缩进 + 首行缩进:  2 字符 Char"/>
    <w:link w:val="24"/>
    <w:rsid w:val="002268B6"/>
    <w:rPr>
      <w:rFonts w:ascii="Times New Roman" w:eastAsia="宋体" w:hAnsi="Times New Roman" w:cs="宋体"/>
      <w:sz w:val="24"/>
      <w:szCs w:val="20"/>
    </w:rPr>
  </w:style>
  <w:style w:type="paragraph" w:customStyle="1" w:styleId="afd">
    <w:name w:val="我的正文"/>
    <w:basedOn w:val="a1"/>
    <w:link w:val="Charf2"/>
    <w:rsid w:val="002268B6"/>
    <w:pPr>
      <w:ind w:firstLineChars="200" w:firstLine="200"/>
    </w:pPr>
    <w:rPr>
      <w:rFonts w:ascii="Times New Roman" w:hAnsi="Times New Roman"/>
      <w:sz w:val="24"/>
      <w:szCs w:val="20"/>
    </w:rPr>
  </w:style>
  <w:style w:type="character" w:customStyle="1" w:styleId="Charf2">
    <w:name w:val="我的正文 Char"/>
    <w:link w:val="afd"/>
    <w:rsid w:val="002268B6"/>
    <w:rPr>
      <w:rFonts w:ascii="Times New Roman" w:eastAsia="宋体" w:hAnsi="Times New Roman" w:cs="Times New Roman"/>
      <w:sz w:val="24"/>
      <w:szCs w:val="20"/>
    </w:rPr>
  </w:style>
  <w:style w:type="paragraph" w:customStyle="1" w:styleId="afe">
    <w:name w:val="左对齐的表内文字"/>
    <w:basedOn w:val="afd"/>
    <w:link w:val="Charf3"/>
    <w:qFormat/>
    <w:rsid w:val="002268B6"/>
    <w:pPr>
      <w:spacing w:line="240" w:lineRule="auto"/>
      <w:ind w:firstLineChars="0" w:firstLine="0"/>
    </w:pPr>
    <w:rPr>
      <w:rFonts w:cs="宋体"/>
      <w:sz w:val="21"/>
    </w:rPr>
  </w:style>
  <w:style w:type="character" w:customStyle="1" w:styleId="Charf3">
    <w:name w:val="左对齐的表内文字 Char"/>
    <w:link w:val="afe"/>
    <w:qFormat/>
    <w:rsid w:val="002268B6"/>
    <w:rPr>
      <w:rFonts w:ascii="Times New Roman" w:eastAsia="宋体" w:hAnsi="Times New Roman" w:cs="宋体"/>
      <w:szCs w:val="20"/>
    </w:rPr>
  </w:style>
  <w:style w:type="character" w:customStyle="1" w:styleId="CharChar">
    <w:name w:val="正文正文 Char Char"/>
    <w:link w:val="aff"/>
    <w:qFormat/>
    <w:rsid w:val="002268B6"/>
    <w:rPr>
      <w:rFonts w:ascii="宋体" w:hAnsi="宋体" w:cs="宋体"/>
      <w:color w:val="000000"/>
      <w:sz w:val="24"/>
    </w:rPr>
  </w:style>
  <w:style w:type="paragraph" w:customStyle="1" w:styleId="aff">
    <w:name w:val="正文正文"/>
    <w:basedOn w:val="a1"/>
    <w:link w:val="CharChar"/>
    <w:rsid w:val="002268B6"/>
    <w:pPr>
      <w:spacing w:afterLines="100"/>
      <w:ind w:firstLineChars="200" w:firstLine="480"/>
    </w:pPr>
    <w:rPr>
      <w:rFonts w:ascii="宋体" w:eastAsiaTheme="minorEastAsia" w:hAnsi="宋体" w:cs="宋体"/>
      <w:color w:val="000000"/>
      <w:sz w:val="24"/>
    </w:rPr>
  </w:style>
  <w:style w:type="paragraph" w:customStyle="1" w:styleId="25">
    <w:name w:val="样式 首行缩进:  2 字符"/>
    <w:basedOn w:val="a1"/>
    <w:link w:val="2Char4"/>
    <w:qFormat/>
    <w:rsid w:val="002268B6"/>
    <w:pPr>
      <w:spacing w:line="300" w:lineRule="auto"/>
      <w:ind w:firstLineChars="200" w:firstLine="200"/>
    </w:pPr>
    <w:rPr>
      <w:rFonts w:ascii="宋体" w:hAnsi="宋体"/>
      <w:snapToGrid w:val="0"/>
      <w:kern w:val="0"/>
      <w:sz w:val="24"/>
      <w:szCs w:val="20"/>
    </w:rPr>
  </w:style>
  <w:style w:type="character" w:customStyle="1" w:styleId="2Char4">
    <w:name w:val="样式 首行缩进:  2 字符 Char"/>
    <w:link w:val="25"/>
    <w:rsid w:val="002268B6"/>
    <w:rPr>
      <w:rFonts w:ascii="宋体" w:eastAsia="宋体" w:hAnsi="宋体" w:cs="Times New Roman"/>
      <w:snapToGrid w:val="0"/>
      <w:kern w:val="0"/>
      <w:sz w:val="24"/>
      <w:szCs w:val="20"/>
    </w:rPr>
  </w:style>
  <w:style w:type="paragraph" w:customStyle="1" w:styleId="26">
    <w:name w:val="正文2"/>
    <w:basedOn w:val="a1"/>
    <w:link w:val="2Char5"/>
    <w:qFormat/>
    <w:rsid w:val="002268B6"/>
    <w:pPr>
      <w:keepNext/>
      <w:ind w:firstLineChars="200" w:firstLine="480"/>
    </w:pPr>
    <w:rPr>
      <w:rFonts w:ascii="Times New Roman" w:hAnsi="Times New Roman"/>
      <w:sz w:val="24"/>
      <w:lang w:val="zh-CN"/>
    </w:rPr>
  </w:style>
  <w:style w:type="character" w:customStyle="1" w:styleId="2Char5">
    <w:name w:val="正文2 Char"/>
    <w:link w:val="26"/>
    <w:qFormat/>
    <w:rsid w:val="002268B6"/>
    <w:rPr>
      <w:rFonts w:ascii="Times New Roman" w:eastAsia="宋体" w:hAnsi="Times New Roman" w:cs="Times New Roman"/>
      <w:sz w:val="24"/>
      <w:lang w:val="zh-CN"/>
    </w:rPr>
  </w:style>
  <w:style w:type="paragraph" w:customStyle="1" w:styleId="Default">
    <w:name w:val="Default"/>
    <w:qFormat/>
    <w:rsid w:val="002268B6"/>
    <w:pPr>
      <w:widowControl w:val="0"/>
      <w:autoSpaceDE w:val="0"/>
      <w:autoSpaceDN w:val="0"/>
      <w:adjustRightInd w:val="0"/>
    </w:pPr>
    <w:rPr>
      <w:rFonts w:ascii="宋体" w:eastAsia="宋体" w:hAnsi="Calibri" w:cs="宋体"/>
      <w:color w:val="000000"/>
      <w:sz w:val="24"/>
      <w:szCs w:val="24"/>
    </w:rPr>
  </w:style>
  <w:style w:type="paragraph" w:customStyle="1" w:styleId="aff0">
    <w:name w:val="图片题注"/>
    <w:basedOn w:val="aa"/>
    <w:link w:val="Charf4"/>
    <w:qFormat/>
    <w:rsid w:val="002268B6"/>
    <w:pPr>
      <w:jc w:val="center"/>
    </w:pPr>
    <w:rPr>
      <w:rFonts w:ascii="黑体" w:hAnsi="黑体"/>
    </w:rPr>
  </w:style>
  <w:style w:type="character" w:customStyle="1" w:styleId="Charf4">
    <w:name w:val="图片题注 Char"/>
    <w:link w:val="aff0"/>
    <w:qFormat/>
    <w:rsid w:val="002268B6"/>
    <w:rPr>
      <w:rFonts w:ascii="黑体" w:eastAsia="黑体" w:hAnsi="黑体" w:cs="Times New Roman"/>
      <w:sz w:val="20"/>
      <w:szCs w:val="20"/>
    </w:rPr>
  </w:style>
  <w:style w:type="paragraph" w:customStyle="1" w:styleId="aff1">
    <w:name w:val="刘舰"/>
    <w:link w:val="Charf5"/>
    <w:rsid w:val="002268B6"/>
    <w:pPr>
      <w:adjustRightInd w:val="0"/>
      <w:spacing w:beforeLines="50" w:afterLines="50" w:line="360" w:lineRule="auto"/>
      <w:ind w:firstLineChars="200" w:firstLine="480"/>
      <w:jc w:val="both"/>
      <w:textAlignment w:val="baseline"/>
    </w:pPr>
    <w:rPr>
      <w:rFonts w:ascii="宋体" w:eastAsia="宋体" w:hAnsi="宋体" w:cs="Times New Roman"/>
      <w:sz w:val="24"/>
      <w:szCs w:val="24"/>
      <w:lang w:val="zh-CN"/>
    </w:rPr>
  </w:style>
  <w:style w:type="character" w:customStyle="1" w:styleId="Charf5">
    <w:name w:val="刘舰 Char"/>
    <w:link w:val="aff1"/>
    <w:rsid w:val="002268B6"/>
    <w:rPr>
      <w:rFonts w:ascii="宋体" w:eastAsia="宋体" w:hAnsi="宋体" w:cs="Times New Roman"/>
      <w:kern w:val="0"/>
      <w:sz w:val="24"/>
      <w:szCs w:val="24"/>
      <w:lang w:val="zh-CN"/>
    </w:rPr>
  </w:style>
  <w:style w:type="paragraph" w:customStyle="1" w:styleId="LIU">
    <w:name w:val="标准正文LIU"/>
    <w:basedOn w:val="a1"/>
    <w:link w:val="LIUChar"/>
    <w:rsid w:val="002268B6"/>
    <w:pPr>
      <w:spacing w:before="156" w:after="156"/>
      <w:ind w:firstLine="420"/>
      <w:jc w:val="left"/>
    </w:pPr>
    <w:rPr>
      <w:rFonts w:ascii="宋体" w:hAnsi="宋体"/>
      <w:color w:val="000000"/>
      <w:kern w:val="0"/>
      <w:sz w:val="24"/>
      <w:szCs w:val="24"/>
    </w:rPr>
  </w:style>
  <w:style w:type="character" w:customStyle="1" w:styleId="LIUChar">
    <w:name w:val="标准正文LIU Char"/>
    <w:link w:val="LIU"/>
    <w:rsid w:val="002268B6"/>
    <w:rPr>
      <w:rFonts w:ascii="宋体" w:eastAsia="宋体" w:hAnsi="宋体" w:cs="Times New Roman"/>
      <w:color w:val="000000"/>
      <w:kern w:val="0"/>
      <w:sz w:val="24"/>
      <w:szCs w:val="24"/>
    </w:rPr>
  </w:style>
  <w:style w:type="paragraph" w:customStyle="1" w:styleId="aff2">
    <w:name w:val="图"/>
    <w:basedOn w:val="a1"/>
    <w:next w:val="a1"/>
    <w:rsid w:val="002268B6"/>
    <w:pPr>
      <w:jc w:val="center"/>
    </w:pPr>
    <w:rPr>
      <w:rFonts w:ascii="Times New Roman" w:hAnsi="Times New Roman"/>
      <w:b/>
      <w:sz w:val="24"/>
      <w:szCs w:val="24"/>
    </w:rPr>
  </w:style>
  <w:style w:type="character" w:customStyle="1" w:styleId="Charf6">
    <w:name w:val="正文师 Char"/>
    <w:link w:val="aff3"/>
    <w:rsid w:val="002268B6"/>
    <w:rPr>
      <w:rFonts w:ascii="Calibri" w:hAnsi="Calibri"/>
      <w:sz w:val="24"/>
      <w:szCs w:val="24"/>
    </w:rPr>
  </w:style>
  <w:style w:type="paragraph" w:customStyle="1" w:styleId="aff3">
    <w:name w:val="正文师"/>
    <w:basedOn w:val="a1"/>
    <w:link w:val="Charf6"/>
    <w:rsid w:val="002268B6"/>
    <w:pPr>
      <w:spacing w:before="240" w:after="240"/>
      <w:ind w:firstLineChars="200" w:firstLine="480"/>
    </w:pPr>
    <w:rPr>
      <w:rFonts w:eastAsiaTheme="minorEastAsia" w:cstheme="minorBidi"/>
      <w:sz w:val="24"/>
      <w:szCs w:val="24"/>
    </w:rPr>
  </w:style>
  <w:style w:type="paragraph" w:customStyle="1" w:styleId="2Char6">
    <w:name w:val="正文 + 首行缩进:  2 字符 Char"/>
    <w:basedOn w:val="a1"/>
    <w:link w:val="2CharChar"/>
    <w:qFormat/>
    <w:rsid w:val="002268B6"/>
    <w:pPr>
      <w:ind w:firstLineChars="200" w:firstLine="480"/>
    </w:pPr>
    <w:rPr>
      <w:rFonts w:ascii="Times New Roman" w:hAnsi="Times New Roman" w:cs="宋体"/>
      <w:sz w:val="24"/>
      <w:szCs w:val="20"/>
    </w:rPr>
  </w:style>
  <w:style w:type="character" w:customStyle="1" w:styleId="2CharChar">
    <w:name w:val="正文 + 首行缩进:  2 字符 Char Char"/>
    <w:link w:val="2Char6"/>
    <w:qFormat/>
    <w:rsid w:val="002268B6"/>
    <w:rPr>
      <w:rFonts w:ascii="Times New Roman" w:eastAsia="宋体" w:hAnsi="Times New Roman" w:cs="宋体"/>
      <w:sz w:val="24"/>
      <w:szCs w:val="20"/>
    </w:rPr>
  </w:style>
  <w:style w:type="character" w:customStyle="1" w:styleId="Charf7">
    <w:name w:val="我的图表标题 Char"/>
    <w:link w:val="aff4"/>
    <w:qFormat/>
    <w:rsid w:val="002268B6"/>
    <w:rPr>
      <w:rFonts w:eastAsia="黑体" w:cs="宋体"/>
      <w:sz w:val="24"/>
    </w:rPr>
  </w:style>
  <w:style w:type="paragraph" w:customStyle="1" w:styleId="aff4">
    <w:name w:val="我的图表标题"/>
    <w:basedOn w:val="a1"/>
    <w:link w:val="Charf7"/>
    <w:qFormat/>
    <w:rsid w:val="002268B6"/>
    <w:pPr>
      <w:spacing w:afterLines="100"/>
      <w:jc w:val="center"/>
    </w:pPr>
    <w:rPr>
      <w:rFonts w:asciiTheme="minorHAnsi" w:eastAsia="黑体" w:hAnsiTheme="minorHAnsi" w:cs="宋体"/>
      <w:sz w:val="24"/>
    </w:rPr>
  </w:style>
  <w:style w:type="character" w:customStyle="1" w:styleId="Charf8">
    <w:name w:val="我的小标题 Char"/>
    <w:link w:val="aff5"/>
    <w:qFormat/>
    <w:rsid w:val="002268B6"/>
    <w:rPr>
      <w:rFonts w:cs="宋体"/>
      <w:sz w:val="24"/>
    </w:rPr>
  </w:style>
  <w:style w:type="paragraph" w:customStyle="1" w:styleId="aff5">
    <w:name w:val="我的小标题"/>
    <w:basedOn w:val="a1"/>
    <w:link w:val="Charf8"/>
    <w:qFormat/>
    <w:rsid w:val="002268B6"/>
    <w:pPr>
      <w:ind w:firstLineChars="200" w:firstLine="200"/>
    </w:pPr>
    <w:rPr>
      <w:rFonts w:asciiTheme="minorHAnsi" w:eastAsiaTheme="minorEastAsia" w:hAnsiTheme="minorHAnsi" w:cs="宋体"/>
      <w:sz w:val="24"/>
    </w:rPr>
  </w:style>
  <w:style w:type="paragraph" w:customStyle="1" w:styleId="51">
    <w:name w:val="样式5"/>
    <w:basedOn w:val="1"/>
    <w:link w:val="5Char0"/>
    <w:qFormat/>
    <w:rsid w:val="002268B6"/>
    <w:pPr>
      <w:widowControl/>
      <w:numPr>
        <w:numId w:val="0"/>
      </w:numPr>
      <w:spacing w:before="120" w:after="120"/>
      <w:jc w:val="left"/>
    </w:pPr>
    <w:rPr>
      <w:rFonts w:ascii="宋体" w:hAnsi="宋体"/>
    </w:rPr>
  </w:style>
  <w:style w:type="character" w:customStyle="1" w:styleId="5Char0">
    <w:name w:val="样式5 Char"/>
    <w:link w:val="51"/>
    <w:qFormat/>
    <w:rsid w:val="002268B6"/>
    <w:rPr>
      <w:rFonts w:ascii="宋体" w:eastAsia="宋体" w:hAnsi="宋体" w:cs="Times New Roman"/>
      <w:b/>
      <w:bCs/>
      <w:kern w:val="44"/>
      <w:sz w:val="36"/>
      <w:szCs w:val="44"/>
    </w:rPr>
  </w:style>
  <w:style w:type="paragraph" w:customStyle="1" w:styleId="aff6">
    <w:name w:val="段落正文"/>
    <w:link w:val="Charf9"/>
    <w:qFormat/>
    <w:rsid w:val="002268B6"/>
    <w:pPr>
      <w:keepNext/>
      <w:spacing w:beforeLines="50" w:afterLines="50" w:line="360" w:lineRule="auto"/>
      <w:jc w:val="center"/>
    </w:pPr>
    <w:rPr>
      <w:rFonts w:ascii="仿宋" w:eastAsia="仿宋" w:hAnsi="仿宋" w:cs="宋体"/>
      <w:sz w:val="24"/>
      <w:szCs w:val="24"/>
      <w:lang w:val="en-GB"/>
    </w:rPr>
  </w:style>
  <w:style w:type="character" w:customStyle="1" w:styleId="Charf9">
    <w:name w:val="段落正文 Char"/>
    <w:link w:val="aff6"/>
    <w:qFormat/>
    <w:rsid w:val="002268B6"/>
    <w:rPr>
      <w:rFonts w:ascii="仿宋" w:eastAsia="仿宋" w:hAnsi="仿宋" w:cs="宋体"/>
      <w:kern w:val="0"/>
      <w:sz w:val="24"/>
      <w:szCs w:val="24"/>
      <w:lang w:val="en-GB"/>
    </w:rPr>
  </w:style>
  <w:style w:type="paragraph" w:customStyle="1" w:styleId="11">
    <w:name w:val="样式1"/>
    <w:basedOn w:val="1"/>
    <w:link w:val="1Char0"/>
    <w:qFormat/>
    <w:rsid w:val="002268B6"/>
    <w:pPr>
      <w:numPr>
        <w:numId w:val="0"/>
      </w:numPr>
      <w:spacing w:before="120" w:after="120"/>
      <w:ind w:left="432" w:hanging="432"/>
    </w:pPr>
    <w:rPr>
      <w:rFonts w:ascii="宋体" w:hAnsi="宋体"/>
    </w:rPr>
  </w:style>
  <w:style w:type="character" w:customStyle="1" w:styleId="1Char0">
    <w:name w:val="样式1 Char"/>
    <w:link w:val="11"/>
    <w:qFormat/>
    <w:rsid w:val="002268B6"/>
    <w:rPr>
      <w:rFonts w:ascii="宋体" w:eastAsia="宋体" w:hAnsi="宋体" w:cs="Times New Roman"/>
      <w:b/>
      <w:bCs/>
      <w:kern w:val="44"/>
      <w:sz w:val="36"/>
      <w:szCs w:val="44"/>
    </w:rPr>
  </w:style>
  <w:style w:type="character" w:customStyle="1" w:styleId="Charc">
    <w:name w:val="标题 Char"/>
    <w:basedOn w:val="a2"/>
    <w:link w:val="af2"/>
    <w:qFormat/>
    <w:rsid w:val="002268B6"/>
    <w:rPr>
      <w:rFonts w:ascii="Cambria" w:eastAsia="宋体" w:hAnsi="Cambria" w:cs="Times New Roman"/>
      <w:b/>
      <w:bCs/>
      <w:sz w:val="32"/>
      <w:szCs w:val="32"/>
    </w:rPr>
  </w:style>
  <w:style w:type="paragraph" w:customStyle="1" w:styleId="91">
    <w:name w:val="样式9"/>
    <w:basedOn w:val="3"/>
    <w:link w:val="9Char0"/>
    <w:qFormat/>
    <w:rsid w:val="002268B6"/>
    <w:pPr>
      <w:numPr>
        <w:ilvl w:val="0"/>
        <w:numId w:val="0"/>
      </w:numPr>
      <w:tabs>
        <w:tab w:val="left" w:pos="709"/>
      </w:tabs>
      <w:spacing w:line="360" w:lineRule="auto"/>
      <w:ind w:left="1418" w:hanging="567"/>
    </w:pPr>
    <w:rPr>
      <w:rFonts w:ascii="宋体" w:hAnsi="宋体"/>
    </w:rPr>
  </w:style>
  <w:style w:type="paragraph" w:customStyle="1" w:styleId="12">
    <w:name w:val="样式12"/>
    <w:basedOn w:val="4"/>
    <w:link w:val="12Char"/>
    <w:qFormat/>
    <w:rsid w:val="002268B6"/>
    <w:pPr>
      <w:numPr>
        <w:ilvl w:val="0"/>
        <w:numId w:val="0"/>
      </w:numPr>
      <w:spacing w:before="260" w:after="260" w:line="360" w:lineRule="auto"/>
      <w:ind w:left="567" w:hanging="567"/>
    </w:pPr>
    <w:rPr>
      <w:rFonts w:ascii="宋体" w:hAnsi="宋体"/>
    </w:rPr>
  </w:style>
  <w:style w:type="paragraph" w:customStyle="1" w:styleId="14">
    <w:name w:val="样式14"/>
    <w:basedOn w:val="1"/>
    <w:link w:val="14Char"/>
    <w:qFormat/>
    <w:rsid w:val="002268B6"/>
    <w:pPr>
      <w:widowControl/>
      <w:numPr>
        <w:numId w:val="0"/>
      </w:numPr>
      <w:spacing w:before="100" w:beforeAutospacing="1" w:after="100" w:afterAutospacing="1"/>
      <w:ind w:left="425" w:hanging="425"/>
      <w:jc w:val="left"/>
    </w:pPr>
    <w:rPr>
      <w:rFonts w:ascii="宋体" w:hAnsi="宋体"/>
    </w:rPr>
  </w:style>
  <w:style w:type="paragraph" w:customStyle="1" w:styleId="15">
    <w:name w:val="样式15"/>
    <w:basedOn w:val="2"/>
    <w:link w:val="15Char"/>
    <w:qFormat/>
    <w:rsid w:val="002268B6"/>
    <w:pPr>
      <w:numPr>
        <w:ilvl w:val="0"/>
        <w:numId w:val="0"/>
      </w:numPr>
      <w:tabs>
        <w:tab w:val="left" w:pos="709"/>
      </w:tabs>
      <w:spacing w:before="100" w:beforeAutospacing="1" w:after="100" w:afterAutospacing="1" w:line="360" w:lineRule="auto"/>
      <w:ind w:left="992" w:hanging="567"/>
    </w:pPr>
    <w:rPr>
      <w:color w:val="auto"/>
      <w:sz w:val="34"/>
    </w:rPr>
  </w:style>
  <w:style w:type="paragraph" w:customStyle="1" w:styleId="17">
    <w:name w:val="样式17"/>
    <w:basedOn w:val="5"/>
    <w:link w:val="17Char"/>
    <w:qFormat/>
    <w:rsid w:val="002268B6"/>
    <w:pPr>
      <w:numPr>
        <w:ilvl w:val="0"/>
        <w:numId w:val="0"/>
      </w:numPr>
      <w:ind w:left="1560" w:hanging="1418"/>
    </w:pPr>
  </w:style>
  <w:style w:type="paragraph" w:customStyle="1" w:styleId="19">
    <w:name w:val="样式19"/>
    <w:basedOn w:val="15"/>
    <w:link w:val="19Char"/>
    <w:qFormat/>
    <w:rsid w:val="002268B6"/>
    <w:pPr>
      <w:tabs>
        <w:tab w:val="clear" w:pos="576"/>
        <w:tab w:val="clear" w:pos="709"/>
        <w:tab w:val="left" w:pos="360"/>
        <w:tab w:val="left" w:pos="567"/>
      </w:tabs>
      <w:ind w:hanging="992"/>
    </w:pPr>
  </w:style>
  <w:style w:type="character" w:customStyle="1" w:styleId="19Char">
    <w:name w:val="样式19 Char"/>
    <w:link w:val="19"/>
    <w:qFormat/>
    <w:rsid w:val="002268B6"/>
    <w:rPr>
      <w:rFonts w:ascii="宋体" w:eastAsia="宋体" w:hAnsi="宋体" w:cs="Times New Roman"/>
      <w:b/>
      <w:bCs/>
      <w:sz w:val="34"/>
      <w:szCs w:val="32"/>
    </w:rPr>
  </w:style>
  <w:style w:type="character" w:customStyle="1" w:styleId="Charfa">
    <w:name w:val="正文正文 Char"/>
    <w:qFormat/>
    <w:rsid w:val="002268B6"/>
    <w:rPr>
      <w:rFonts w:ascii="宋体" w:hAnsi="宋体" w:cs="宋体"/>
      <w:color w:val="000000"/>
      <w:kern w:val="2"/>
      <w:sz w:val="24"/>
    </w:rPr>
  </w:style>
  <w:style w:type="paragraph" w:customStyle="1" w:styleId="aff7">
    <w:name w:val="图片格式"/>
    <w:qFormat/>
    <w:rsid w:val="002268B6"/>
    <w:pPr>
      <w:spacing w:before="120" w:line="360" w:lineRule="auto"/>
      <w:ind w:left="425" w:hanging="425"/>
      <w:jc w:val="center"/>
    </w:pPr>
    <w:rPr>
      <w:rFonts w:ascii="Calibri" w:eastAsia="宋体" w:hAnsi="Calibri" w:cs="Times New Roman"/>
      <w:kern w:val="2"/>
      <w:sz w:val="21"/>
      <w:szCs w:val="22"/>
    </w:rPr>
  </w:style>
  <w:style w:type="character" w:customStyle="1" w:styleId="9Char0">
    <w:name w:val="样式9 Char"/>
    <w:link w:val="91"/>
    <w:qFormat/>
    <w:rsid w:val="002268B6"/>
    <w:rPr>
      <w:rFonts w:ascii="宋体" w:eastAsia="宋体" w:hAnsi="宋体" w:cs="Times New Roman"/>
      <w:b/>
      <w:bCs/>
      <w:sz w:val="32"/>
      <w:szCs w:val="32"/>
    </w:rPr>
  </w:style>
  <w:style w:type="character" w:customStyle="1" w:styleId="14Char">
    <w:name w:val="样式14 Char"/>
    <w:link w:val="14"/>
    <w:qFormat/>
    <w:rsid w:val="002268B6"/>
    <w:rPr>
      <w:rFonts w:ascii="宋体" w:eastAsia="宋体" w:hAnsi="宋体" w:cs="Times New Roman"/>
      <w:b/>
      <w:bCs/>
      <w:kern w:val="44"/>
      <w:sz w:val="36"/>
      <w:szCs w:val="44"/>
    </w:rPr>
  </w:style>
  <w:style w:type="character" w:customStyle="1" w:styleId="15Char">
    <w:name w:val="样式15 Char"/>
    <w:link w:val="15"/>
    <w:qFormat/>
    <w:rsid w:val="002268B6"/>
    <w:rPr>
      <w:rFonts w:ascii="宋体" w:eastAsia="宋体" w:hAnsi="宋体" w:cs="Times New Roman"/>
      <w:b/>
      <w:bCs/>
      <w:sz w:val="34"/>
      <w:szCs w:val="32"/>
    </w:rPr>
  </w:style>
  <w:style w:type="paragraph" w:customStyle="1" w:styleId="18">
    <w:name w:val="样式18"/>
    <w:basedOn w:val="91"/>
    <w:link w:val="18Char"/>
    <w:qFormat/>
    <w:rsid w:val="002268B6"/>
    <w:pPr>
      <w:tabs>
        <w:tab w:val="left" w:pos="360"/>
      </w:tabs>
    </w:pPr>
  </w:style>
  <w:style w:type="character" w:customStyle="1" w:styleId="18Char">
    <w:name w:val="样式18 Char"/>
    <w:link w:val="18"/>
    <w:qFormat/>
    <w:rsid w:val="002268B6"/>
    <w:rPr>
      <w:rFonts w:ascii="宋体" w:eastAsia="宋体" w:hAnsi="宋体" w:cs="Times New Roman"/>
      <w:b/>
      <w:bCs/>
      <w:sz w:val="32"/>
      <w:szCs w:val="32"/>
    </w:rPr>
  </w:style>
  <w:style w:type="paragraph" w:customStyle="1" w:styleId="210">
    <w:name w:val="样式21"/>
    <w:basedOn w:val="18"/>
    <w:link w:val="21Char"/>
    <w:qFormat/>
    <w:rsid w:val="002268B6"/>
    <w:pPr>
      <w:ind w:hanging="1418"/>
    </w:pPr>
  </w:style>
  <w:style w:type="character" w:customStyle="1" w:styleId="21Char">
    <w:name w:val="样式21 Char"/>
    <w:link w:val="210"/>
    <w:qFormat/>
    <w:rsid w:val="002268B6"/>
    <w:rPr>
      <w:rFonts w:ascii="宋体" w:eastAsia="宋体" w:hAnsi="宋体" w:cs="Times New Roman"/>
      <w:b/>
      <w:bCs/>
      <w:sz w:val="32"/>
      <w:szCs w:val="32"/>
    </w:rPr>
  </w:style>
  <w:style w:type="paragraph" w:customStyle="1" w:styleId="aff8">
    <w:name w:val="图标题"/>
    <w:basedOn w:val="aa"/>
    <w:link w:val="Charfb"/>
    <w:qFormat/>
    <w:rsid w:val="002268B6"/>
    <w:pPr>
      <w:spacing w:beforeLines="100" w:afterLines="100"/>
      <w:jc w:val="center"/>
    </w:pPr>
    <w:rPr>
      <w:rFonts w:ascii="黑体" w:hAnsi="黑体" w:cs="宋体"/>
      <w:sz w:val="24"/>
    </w:rPr>
  </w:style>
  <w:style w:type="character" w:customStyle="1" w:styleId="Charfb">
    <w:name w:val="图标题 Char"/>
    <w:link w:val="aff8"/>
    <w:qFormat/>
    <w:rsid w:val="002268B6"/>
    <w:rPr>
      <w:rFonts w:ascii="黑体" w:eastAsia="黑体" w:hAnsi="黑体" w:cs="宋体"/>
      <w:sz w:val="24"/>
      <w:szCs w:val="20"/>
    </w:rPr>
  </w:style>
  <w:style w:type="paragraph" w:customStyle="1" w:styleId="250">
    <w:name w:val="样式 首行缩进:  2 字符5"/>
    <w:basedOn w:val="a1"/>
    <w:qFormat/>
    <w:rsid w:val="002268B6"/>
    <w:pPr>
      <w:spacing w:before="120"/>
      <w:ind w:firstLineChars="200" w:firstLine="480"/>
    </w:pPr>
    <w:rPr>
      <w:rFonts w:ascii="Times New Roman" w:hAnsi="Times New Roman" w:cs="宋体"/>
      <w:sz w:val="24"/>
      <w:szCs w:val="20"/>
    </w:rPr>
  </w:style>
  <w:style w:type="paragraph" w:customStyle="1" w:styleId="aff9">
    <w:name w:val="标准正文"/>
    <w:basedOn w:val="a1"/>
    <w:link w:val="Charfc"/>
    <w:qFormat/>
    <w:rsid w:val="002268B6"/>
    <w:pPr>
      <w:spacing w:after="240"/>
      <w:ind w:firstLineChars="200" w:firstLine="480"/>
      <w:jc w:val="left"/>
    </w:pPr>
    <w:rPr>
      <w:rFonts w:ascii="宋体" w:hAnsi="宋体" w:cs="宋体"/>
      <w:kern w:val="0"/>
      <w:sz w:val="24"/>
      <w:szCs w:val="20"/>
    </w:rPr>
  </w:style>
  <w:style w:type="character" w:customStyle="1" w:styleId="Charfc">
    <w:name w:val="标准正文 Char"/>
    <w:link w:val="aff9"/>
    <w:qFormat/>
    <w:rsid w:val="002268B6"/>
    <w:rPr>
      <w:rFonts w:ascii="宋体" w:eastAsia="宋体" w:hAnsi="宋体" w:cs="宋体"/>
      <w:kern w:val="0"/>
      <w:sz w:val="24"/>
      <w:szCs w:val="20"/>
    </w:rPr>
  </w:style>
  <w:style w:type="character" w:customStyle="1" w:styleId="12Char">
    <w:name w:val="样式12 Char"/>
    <w:link w:val="12"/>
    <w:qFormat/>
    <w:rsid w:val="002268B6"/>
    <w:rPr>
      <w:rFonts w:ascii="宋体" w:eastAsia="宋体" w:hAnsi="宋体" w:cs="Times New Roman"/>
      <w:b/>
      <w:bCs/>
      <w:sz w:val="28"/>
      <w:szCs w:val="28"/>
    </w:rPr>
  </w:style>
  <w:style w:type="character" w:customStyle="1" w:styleId="17Char">
    <w:name w:val="样式17 Char"/>
    <w:link w:val="17"/>
    <w:qFormat/>
    <w:rsid w:val="002268B6"/>
    <w:rPr>
      <w:rFonts w:ascii="Calibri" w:eastAsia="宋体" w:hAnsi="Calibri" w:cs="Times New Roman"/>
      <w:b/>
      <w:bCs/>
      <w:sz w:val="28"/>
      <w:szCs w:val="28"/>
    </w:rPr>
  </w:style>
  <w:style w:type="paragraph" w:customStyle="1" w:styleId="affa">
    <w:name w:val="正文格式"/>
    <w:basedOn w:val="a1"/>
    <w:link w:val="Charfd"/>
    <w:qFormat/>
    <w:rsid w:val="002268B6"/>
    <w:pPr>
      <w:spacing w:before="190" w:after="190"/>
      <w:ind w:firstLineChars="200" w:firstLine="480"/>
    </w:pPr>
    <w:rPr>
      <w:rFonts w:ascii="宋体" w:hAnsi="宋体"/>
      <w:kern w:val="0"/>
      <w:sz w:val="24"/>
      <w:szCs w:val="24"/>
      <w:lang w:val="en-GB"/>
    </w:rPr>
  </w:style>
  <w:style w:type="character" w:customStyle="1" w:styleId="Charfd">
    <w:name w:val="正文格式 Char"/>
    <w:link w:val="affa"/>
    <w:qFormat/>
    <w:rsid w:val="002268B6"/>
    <w:rPr>
      <w:rFonts w:ascii="宋体" w:eastAsia="宋体" w:hAnsi="宋体" w:cs="Times New Roman"/>
      <w:kern w:val="0"/>
      <w:sz w:val="24"/>
      <w:szCs w:val="24"/>
      <w:lang w:val="en-GB"/>
    </w:rPr>
  </w:style>
  <w:style w:type="character" w:customStyle="1" w:styleId="Char6">
    <w:name w:val="正文文本缩进 Char"/>
    <w:basedOn w:val="a2"/>
    <w:link w:val="ac"/>
    <w:rsid w:val="002268B6"/>
    <w:rPr>
      <w:rFonts w:ascii="Times New Roman" w:eastAsia="宋体" w:hAnsi="Times New Roman" w:cs="Times New Roman"/>
      <w:szCs w:val="24"/>
    </w:rPr>
  </w:style>
  <w:style w:type="paragraph" w:customStyle="1" w:styleId="200">
    <w:name w:val="样式20"/>
    <w:basedOn w:val="17"/>
    <w:link w:val="20Char"/>
    <w:rsid w:val="002268B6"/>
    <w:pPr>
      <w:tabs>
        <w:tab w:val="clear" w:pos="1008"/>
        <w:tab w:val="left" w:pos="360"/>
        <w:tab w:val="left" w:pos="993"/>
      </w:tabs>
    </w:pPr>
  </w:style>
  <w:style w:type="character" w:customStyle="1" w:styleId="20Char">
    <w:name w:val="样式20 Char"/>
    <w:link w:val="200"/>
    <w:rsid w:val="002268B6"/>
    <w:rPr>
      <w:rFonts w:ascii="Calibri" w:eastAsia="宋体" w:hAnsi="Calibri" w:cs="Times New Roman"/>
      <w:b/>
      <w:bCs/>
      <w:sz w:val="28"/>
      <w:szCs w:val="28"/>
    </w:rPr>
  </w:style>
  <w:style w:type="paragraph" w:customStyle="1" w:styleId="Def1">
    <w:name w:val="样式 Def1 首行缩进"/>
    <w:basedOn w:val="a1"/>
    <w:rsid w:val="002268B6"/>
    <w:pPr>
      <w:spacing w:before="120"/>
      <w:ind w:left="425" w:firstLine="560"/>
    </w:pPr>
    <w:rPr>
      <w:rFonts w:ascii="Times New Roman" w:eastAsia="仿宋_GB2312" w:hAnsi="Times New Roman"/>
      <w:sz w:val="24"/>
      <w:szCs w:val="24"/>
    </w:rPr>
  </w:style>
  <w:style w:type="paragraph" w:customStyle="1" w:styleId="TableMedium">
    <w:name w:val="Table_Medium"/>
    <w:basedOn w:val="a1"/>
    <w:rsid w:val="002268B6"/>
    <w:pPr>
      <w:spacing w:before="40" w:after="40"/>
    </w:pPr>
    <w:rPr>
      <w:rFonts w:ascii="Times New Roman" w:hAnsi="Times New Roman"/>
      <w:sz w:val="18"/>
      <w:szCs w:val="24"/>
    </w:rPr>
  </w:style>
  <w:style w:type="paragraph" w:customStyle="1" w:styleId="HPInternal">
    <w:name w:val="HP_Internal"/>
    <w:basedOn w:val="a1"/>
    <w:next w:val="a1"/>
    <w:rsid w:val="002268B6"/>
    <w:rPr>
      <w:rFonts w:ascii="Times New Roman" w:hAnsi="Times New Roman"/>
      <w:i/>
      <w:sz w:val="18"/>
      <w:szCs w:val="24"/>
    </w:rPr>
  </w:style>
  <w:style w:type="paragraph" w:customStyle="1" w:styleId="TableSmall">
    <w:name w:val="Table_Small"/>
    <w:basedOn w:val="a1"/>
    <w:qFormat/>
    <w:rsid w:val="002268B6"/>
    <w:pPr>
      <w:spacing w:before="40" w:after="40"/>
    </w:pPr>
    <w:rPr>
      <w:rFonts w:ascii="Times New Roman" w:hAnsi="Times New Roman"/>
      <w:sz w:val="16"/>
      <w:szCs w:val="24"/>
    </w:rPr>
  </w:style>
  <w:style w:type="paragraph" w:customStyle="1" w:styleId="TableSmHeading">
    <w:name w:val="Table_Sm_Heading"/>
    <w:basedOn w:val="a1"/>
    <w:qFormat/>
    <w:rsid w:val="002268B6"/>
    <w:pPr>
      <w:keepNext/>
      <w:keepLines/>
      <w:spacing w:before="60" w:after="40"/>
    </w:pPr>
    <w:rPr>
      <w:rFonts w:ascii="Futura Hv" w:hAnsi="Futura Hv"/>
      <w:sz w:val="16"/>
      <w:szCs w:val="24"/>
    </w:rPr>
  </w:style>
  <w:style w:type="paragraph" w:customStyle="1" w:styleId="TableSmHeadingRight">
    <w:name w:val="Table_Sm_Heading_Right"/>
    <w:basedOn w:val="TableSmHeading"/>
    <w:qFormat/>
    <w:rsid w:val="002268B6"/>
  </w:style>
  <w:style w:type="paragraph" w:customStyle="1" w:styleId="affb">
    <w:name w:val="表格题注"/>
    <w:basedOn w:val="aa"/>
    <w:link w:val="Charfe"/>
    <w:qFormat/>
    <w:rsid w:val="002268B6"/>
    <w:pPr>
      <w:keepNext/>
      <w:jc w:val="center"/>
    </w:pPr>
    <w:rPr>
      <w:rFonts w:ascii="黑体" w:hAnsi="黑体"/>
    </w:rPr>
  </w:style>
  <w:style w:type="paragraph" w:customStyle="1" w:styleId="CM168">
    <w:name w:val="CM168"/>
    <w:basedOn w:val="Default"/>
    <w:next w:val="Default"/>
    <w:uiPriority w:val="99"/>
    <w:rsid w:val="002268B6"/>
    <w:pPr>
      <w:spacing w:after="443"/>
    </w:pPr>
    <w:rPr>
      <w:rFonts w:ascii="黑体" w:eastAsia="黑体" w:cs="Times New Roman"/>
      <w:color w:val="auto"/>
    </w:rPr>
  </w:style>
  <w:style w:type="character" w:customStyle="1" w:styleId="Charfe">
    <w:name w:val="表格题注 Char"/>
    <w:link w:val="affb"/>
    <w:rsid w:val="002268B6"/>
    <w:rPr>
      <w:rFonts w:ascii="黑体" w:eastAsia="黑体" w:hAnsi="黑体" w:cs="Times New Roman"/>
      <w:sz w:val="20"/>
      <w:szCs w:val="20"/>
    </w:rPr>
  </w:style>
  <w:style w:type="paragraph" w:customStyle="1" w:styleId="43">
    <w:name w:val="正文 +正文:小4"/>
    <w:next w:val="a1"/>
    <w:link w:val="4Char1"/>
    <w:qFormat/>
    <w:rsid w:val="002268B6"/>
    <w:pPr>
      <w:spacing w:line="360" w:lineRule="auto"/>
      <w:ind w:firstLineChars="200" w:firstLine="200"/>
    </w:pPr>
    <w:rPr>
      <w:rFonts w:ascii="Times New Roman" w:eastAsia="宋体" w:hAnsi="Times New Roman" w:cs="Times New Roman"/>
      <w:kern w:val="2"/>
      <w:sz w:val="24"/>
      <w:szCs w:val="24"/>
    </w:rPr>
  </w:style>
  <w:style w:type="character" w:customStyle="1" w:styleId="4Char1">
    <w:name w:val="正文 +正文:小4 Char"/>
    <w:link w:val="43"/>
    <w:rsid w:val="002268B6"/>
    <w:rPr>
      <w:rFonts w:ascii="Times New Roman" w:eastAsia="宋体" w:hAnsi="Times New Roman" w:cs="Times New Roman"/>
      <w:sz w:val="24"/>
      <w:szCs w:val="24"/>
    </w:rPr>
  </w:style>
  <w:style w:type="character" w:customStyle="1" w:styleId="0000Char">
    <w:name w:val="0000 Char"/>
    <w:link w:val="0000"/>
    <w:rsid w:val="002268B6"/>
    <w:rPr>
      <w:rFonts w:ascii="宋体" w:hAnsi="宋体" w:cs="宋体"/>
      <w:sz w:val="24"/>
    </w:rPr>
  </w:style>
  <w:style w:type="paragraph" w:customStyle="1" w:styleId="0000">
    <w:name w:val="0000"/>
    <w:basedOn w:val="a1"/>
    <w:link w:val="0000Char"/>
    <w:qFormat/>
    <w:rsid w:val="002268B6"/>
    <w:pPr>
      <w:ind w:firstLine="397"/>
    </w:pPr>
    <w:rPr>
      <w:rFonts w:ascii="宋体" w:eastAsiaTheme="minorEastAsia" w:hAnsi="宋体" w:cs="宋体"/>
      <w:sz w:val="24"/>
    </w:rPr>
  </w:style>
  <w:style w:type="character" w:customStyle="1" w:styleId="2Char0">
    <w:name w:val="正文文本缩进 2 Char"/>
    <w:basedOn w:val="a2"/>
    <w:link w:val="20"/>
    <w:qFormat/>
    <w:rsid w:val="002268B6"/>
    <w:rPr>
      <w:rFonts w:ascii="Times New Roman" w:eastAsia="宋体" w:hAnsi="Times New Roman" w:cs="Times New Roman"/>
      <w:szCs w:val="24"/>
    </w:rPr>
  </w:style>
  <w:style w:type="character" w:customStyle="1" w:styleId="Char3">
    <w:name w:val="正文缩进 Char"/>
    <w:link w:val="a9"/>
    <w:qFormat/>
    <w:rsid w:val="002268B6"/>
    <w:rPr>
      <w:rFonts w:ascii="Calibri" w:eastAsia="宋体" w:hAnsi="Calibri" w:cs="Times New Roman"/>
    </w:rPr>
  </w:style>
  <w:style w:type="character" w:customStyle="1" w:styleId="hps">
    <w:name w:val="hps"/>
    <w:qFormat/>
    <w:rsid w:val="002268B6"/>
  </w:style>
  <w:style w:type="paragraph" w:customStyle="1" w:styleId="TableText">
    <w:name w:val="Table Text"/>
    <w:basedOn w:val="a1"/>
    <w:rsid w:val="002268B6"/>
    <w:pPr>
      <w:keepLines/>
      <w:numPr>
        <w:numId w:val="3"/>
      </w:numPr>
      <w:tabs>
        <w:tab w:val="clear" w:pos="397"/>
      </w:tabs>
      <w:overflowPunct w:val="0"/>
      <w:autoSpaceDE w:val="0"/>
      <w:autoSpaceDN w:val="0"/>
      <w:adjustRightInd w:val="0"/>
      <w:ind w:left="0" w:firstLine="0"/>
      <w:jc w:val="left"/>
      <w:textAlignment w:val="baseline"/>
    </w:pPr>
    <w:rPr>
      <w:rFonts w:ascii="宋体" w:hAnsi="Times New Roman"/>
      <w:kern w:val="0"/>
      <w:sz w:val="16"/>
      <w:szCs w:val="20"/>
    </w:rPr>
  </w:style>
  <w:style w:type="paragraph" w:customStyle="1" w:styleId="esri">
    <w:name w:val="正文esri"/>
    <w:basedOn w:val="a1"/>
    <w:link w:val="esriChar"/>
    <w:rsid w:val="002268B6"/>
    <w:pPr>
      <w:ind w:firstLineChars="200" w:firstLine="420"/>
    </w:pPr>
    <w:rPr>
      <w:rFonts w:ascii="Times New Roman" w:hAnsi="Times New Roman"/>
      <w:szCs w:val="21"/>
    </w:rPr>
  </w:style>
  <w:style w:type="character" w:customStyle="1" w:styleId="esriChar">
    <w:name w:val="正文esri Char"/>
    <w:link w:val="esri"/>
    <w:locked/>
    <w:rsid w:val="002268B6"/>
    <w:rPr>
      <w:rFonts w:ascii="Times New Roman" w:eastAsia="宋体" w:hAnsi="Times New Roman" w:cs="Times New Roman"/>
      <w:szCs w:val="21"/>
    </w:rPr>
  </w:style>
  <w:style w:type="character" w:customStyle="1" w:styleId="13">
    <w:name w:val="书籍标题1"/>
    <w:uiPriority w:val="99"/>
    <w:rsid w:val="002268B6"/>
    <w:rPr>
      <w:b/>
      <w:bCs/>
      <w:smallCaps/>
      <w:spacing w:val="5"/>
    </w:rPr>
  </w:style>
  <w:style w:type="paragraph" w:customStyle="1" w:styleId="a">
    <w:name w:val="带项目标题"/>
    <w:basedOn w:val="afc"/>
    <w:link w:val="Charff"/>
    <w:qFormat/>
    <w:rsid w:val="002268B6"/>
    <w:pPr>
      <w:widowControl/>
      <w:numPr>
        <w:numId w:val="4"/>
      </w:numPr>
      <w:tabs>
        <w:tab w:val="left" w:pos="432"/>
      </w:tabs>
      <w:ind w:left="0" w:firstLineChars="0" w:firstLine="0"/>
      <w:contextualSpacing/>
      <w:jc w:val="left"/>
    </w:pPr>
    <w:rPr>
      <w:rFonts w:ascii="Cambria" w:hAnsi="Cambria"/>
      <w:kern w:val="0"/>
      <w:sz w:val="22"/>
      <w:lang w:eastAsia="en-US" w:bidi="en-US"/>
    </w:rPr>
  </w:style>
  <w:style w:type="paragraph" w:customStyle="1" w:styleId="affc">
    <w:name w:val="图注"/>
    <w:basedOn w:val="aa"/>
    <w:link w:val="Charff0"/>
    <w:qFormat/>
    <w:rsid w:val="002268B6"/>
    <w:pPr>
      <w:jc w:val="center"/>
    </w:pPr>
    <w:rPr>
      <w:rFonts w:ascii="Arial" w:hAnsi="Arial" w:cs="Arial"/>
    </w:rPr>
  </w:style>
  <w:style w:type="character" w:customStyle="1" w:styleId="Charff0">
    <w:name w:val="图注 Char"/>
    <w:link w:val="affc"/>
    <w:rsid w:val="002268B6"/>
    <w:rPr>
      <w:rFonts w:ascii="Arial" w:eastAsia="黑体" w:hAnsi="Arial" w:cs="Arial"/>
      <w:sz w:val="20"/>
      <w:szCs w:val="20"/>
    </w:rPr>
  </w:style>
  <w:style w:type="paragraph" w:customStyle="1" w:styleId="affd">
    <w:name w:val="!正文"/>
    <w:basedOn w:val="a1"/>
    <w:link w:val="Charff1"/>
    <w:qFormat/>
    <w:rsid w:val="009B35C1"/>
    <w:pPr>
      <w:keepNext/>
      <w:keepLines/>
      <w:spacing w:before="50" w:after="50" w:line="440" w:lineRule="exact"/>
      <w:ind w:firstLineChars="200" w:firstLine="200"/>
    </w:pPr>
    <w:rPr>
      <w:rFonts w:ascii="仿宋" w:eastAsia="仿宋" w:hAnsi="仿宋" w:cs="经典特黑简"/>
      <w:sz w:val="28"/>
      <w:szCs w:val="28"/>
    </w:rPr>
  </w:style>
  <w:style w:type="character" w:customStyle="1" w:styleId="Charff1">
    <w:name w:val="!正文 Char"/>
    <w:link w:val="affd"/>
    <w:rsid w:val="009B35C1"/>
    <w:rPr>
      <w:rFonts w:ascii="仿宋" w:eastAsia="仿宋" w:hAnsi="仿宋" w:cs="经典特黑简"/>
      <w:kern w:val="2"/>
      <w:sz w:val="28"/>
      <w:szCs w:val="28"/>
    </w:rPr>
  </w:style>
  <w:style w:type="paragraph" w:customStyle="1" w:styleId="affe">
    <w:name w:val="正文段落"/>
    <w:basedOn w:val="a1"/>
    <w:link w:val="Charff2"/>
    <w:rsid w:val="002268B6"/>
    <w:pPr>
      <w:ind w:firstLineChars="200" w:firstLine="560"/>
    </w:pPr>
    <w:rPr>
      <w:rFonts w:ascii="宋体" w:hAnsi="宋体"/>
      <w:sz w:val="28"/>
      <w:szCs w:val="20"/>
    </w:rPr>
  </w:style>
  <w:style w:type="character" w:customStyle="1" w:styleId="Charff2">
    <w:name w:val="正文段落 Char"/>
    <w:link w:val="affe"/>
    <w:qFormat/>
    <w:rsid w:val="002268B6"/>
    <w:rPr>
      <w:rFonts w:ascii="宋体" w:eastAsia="宋体" w:hAnsi="宋体" w:cs="Times New Roman"/>
      <w:sz w:val="28"/>
      <w:szCs w:val="20"/>
    </w:rPr>
  </w:style>
  <w:style w:type="paragraph" w:customStyle="1" w:styleId="afff">
    <w:name w:val="正文表格"/>
    <w:basedOn w:val="a1"/>
    <w:next w:val="a1"/>
    <w:qFormat/>
    <w:rsid w:val="002268B6"/>
    <w:rPr>
      <w:rFonts w:ascii="Times New Roman" w:eastAsia="楷体_GB2312" w:hAnsi="Times New Roman"/>
      <w:sz w:val="24"/>
      <w:szCs w:val="24"/>
    </w:rPr>
  </w:style>
  <w:style w:type="character" w:customStyle="1" w:styleId="Charff">
    <w:name w:val="带项目标题 Char"/>
    <w:link w:val="a"/>
    <w:rsid w:val="002268B6"/>
    <w:rPr>
      <w:rFonts w:ascii="Cambria" w:eastAsia="宋体" w:hAnsi="Cambria" w:cs="Times New Roman"/>
      <w:kern w:val="0"/>
      <w:sz w:val="22"/>
      <w:lang w:eastAsia="en-US" w:bidi="en-US"/>
    </w:rPr>
  </w:style>
  <w:style w:type="paragraph" w:customStyle="1" w:styleId="afff0">
    <w:name w:val="备注"/>
    <w:basedOn w:val="a8"/>
    <w:link w:val="Charff3"/>
    <w:rsid w:val="002268B6"/>
    <w:pPr>
      <w:spacing w:after="0"/>
      <w:ind w:firstLineChars="200" w:firstLine="420"/>
    </w:pPr>
    <w:rPr>
      <w:rFonts w:ascii="黑体" w:eastAsia="黑体" w:hAnsi="黑体"/>
      <w:i/>
      <w:szCs w:val="24"/>
    </w:rPr>
  </w:style>
  <w:style w:type="character" w:customStyle="1" w:styleId="Charff3">
    <w:name w:val="备注 Char"/>
    <w:link w:val="afff0"/>
    <w:rsid w:val="002268B6"/>
    <w:rPr>
      <w:rFonts w:ascii="黑体" w:eastAsia="黑体" w:hAnsi="黑体" w:cs="Times New Roman"/>
      <w:i/>
      <w:szCs w:val="24"/>
    </w:rPr>
  </w:style>
  <w:style w:type="character" w:customStyle="1" w:styleId="Char7">
    <w:name w:val="纯文本 Char"/>
    <w:basedOn w:val="a2"/>
    <w:link w:val="ad"/>
    <w:rsid w:val="002268B6"/>
    <w:rPr>
      <w:rFonts w:ascii="宋体" w:eastAsia="宋体" w:hAnsi="Courier New" w:cs="Times New Roman"/>
      <w:szCs w:val="20"/>
    </w:rPr>
  </w:style>
  <w:style w:type="character" w:customStyle="1" w:styleId="Chard">
    <w:name w:val="单括号小标题 Char"/>
    <w:link w:val="af8"/>
    <w:rsid w:val="002268B6"/>
    <w:rPr>
      <w:rFonts w:ascii="Calibri" w:eastAsia="黑体" w:hAnsi="Calibri" w:cs="Times New Roman"/>
      <w:sz w:val="24"/>
    </w:rPr>
  </w:style>
  <w:style w:type="paragraph" w:customStyle="1" w:styleId="CSS1">
    <w:name w:val="CSS1级编号"/>
    <w:basedOn w:val="a1"/>
    <w:link w:val="CSS1Char"/>
    <w:rsid w:val="002268B6"/>
    <w:pPr>
      <w:ind w:left="540"/>
    </w:pPr>
    <w:rPr>
      <w:sz w:val="24"/>
      <w:szCs w:val="24"/>
    </w:rPr>
  </w:style>
  <w:style w:type="character" w:customStyle="1" w:styleId="CSS1Char">
    <w:name w:val="CSS1级编号 Char"/>
    <w:link w:val="CSS1"/>
    <w:qFormat/>
    <w:rsid w:val="002268B6"/>
    <w:rPr>
      <w:rFonts w:ascii="Calibri" w:eastAsia="宋体" w:hAnsi="Calibri" w:cs="Times New Roman"/>
      <w:sz w:val="24"/>
      <w:szCs w:val="24"/>
    </w:rPr>
  </w:style>
  <w:style w:type="paragraph" w:customStyle="1" w:styleId="with">
    <w:name w:val="内容with编号"/>
    <w:basedOn w:val="a1"/>
    <w:qFormat/>
    <w:rsid w:val="002268B6"/>
    <w:pPr>
      <w:widowControl/>
      <w:tabs>
        <w:tab w:val="left" w:pos="919"/>
        <w:tab w:val="left" w:pos="987"/>
      </w:tabs>
      <w:spacing w:before="200" w:after="200"/>
      <w:ind w:left="919" w:hanging="420"/>
      <w:jc w:val="left"/>
    </w:pPr>
    <w:rPr>
      <w:rFonts w:ascii="宋体"/>
      <w:kern w:val="0"/>
      <w:sz w:val="24"/>
      <w:szCs w:val="20"/>
      <w:lang w:eastAsia="en-US" w:bidi="en-US"/>
    </w:rPr>
  </w:style>
  <w:style w:type="paragraph" w:customStyle="1" w:styleId="afff1">
    <w:name w:val="段"/>
    <w:link w:val="Charff4"/>
    <w:rsid w:val="002268B6"/>
    <w:pPr>
      <w:autoSpaceDE w:val="0"/>
      <w:autoSpaceDN w:val="0"/>
      <w:ind w:firstLineChars="200" w:firstLine="200"/>
      <w:jc w:val="both"/>
    </w:pPr>
    <w:rPr>
      <w:rFonts w:ascii="宋体" w:eastAsia="宋体" w:hAnsi="Times New Roman" w:cs="Times New Roman"/>
      <w:sz w:val="21"/>
    </w:rPr>
  </w:style>
  <w:style w:type="character" w:customStyle="1" w:styleId="Charff4">
    <w:name w:val="段 Char"/>
    <w:link w:val="afff1"/>
    <w:rsid w:val="002268B6"/>
    <w:rPr>
      <w:rFonts w:ascii="宋体" w:eastAsia="宋体" w:hAnsi="Times New Roman" w:cs="Times New Roman"/>
      <w:kern w:val="0"/>
      <w:szCs w:val="20"/>
    </w:rPr>
  </w:style>
  <w:style w:type="paragraph" w:customStyle="1" w:styleId="afff2">
    <w:name w:val="表内文字"/>
    <w:basedOn w:val="a1"/>
    <w:rsid w:val="002268B6"/>
    <w:pPr>
      <w:jc w:val="center"/>
    </w:pPr>
    <w:rPr>
      <w:rFonts w:ascii="宋体" w:hAnsi="宋体"/>
      <w:sz w:val="24"/>
      <w:szCs w:val="20"/>
    </w:rPr>
  </w:style>
  <w:style w:type="character" w:customStyle="1" w:styleId="Chare">
    <w:name w:val="图表标题 Char"/>
    <w:basedOn w:val="a2"/>
    <w:link w:val="af9"/>
    <w:qFormat/>
    <w:rsid w:val="002268B6"/>
    <w:rPr>
      <w:rFonts w:ascii="Cambria" w:eastAsia="黑体" w:hAnsi="Cambria" w:cs="Times New Roman"/>
      <w:sz w:val="24"/>
      <w:szCs w:val="20"/>
    </w:rPr>
  </w:style>
  <w:style w:type="paragraph" w:customStyle="1" w:styleId="150">
    <w:name w:val="样式 宋体 小四 行距: 1.5 倍行距"/>
    <w:basedOn w:val="a1"/>
    <w:rsid w:val="002268B6"/>
    <w:rPr>
      <w:rFonts w:ascii="宋体" w:hAnsi="宋体"/>
      <w:sz w:val="24"/>
      <w:szCs w:val="20"/>
    </w:rPr>
  </w:style>
  <w:style w:type="character" w:customStyle="1" w:styleId="Charff5">
    <w:name w:val="正文文本样式 Char"/>
    <w:link w:val="afff3"/>
    <w:locked/>
    <w:rsid w:val="002268B6"/>
    <w:rPr>
      <w:rFonts w:ascii="Arial" w:hAnsi="Arial" w:cs="Arial"/>
      <w:sz w:val="24"/>
    </w:rPr>
  </w:style>
  <w:style w:type="paragraph" w:customStyle="1" w:styleId="afff3">
    <w:name w:val="正文文本样式"/>
    <w:link w:val="Charff5"/>
    <w:qFormat/>
    <w:rsid w:val="002268B6"/>
    <w:pPr>
      <w:spacing w:line="360" w:lineRule="auto"/>
      <w:ind w:firstLineChars="200" w:firstLine="200"/>
    </w:pPr>
    <w:rPr>
      <w:rFonts w:ascii="Arial" w:hAnsi="Arial" w:cs="Arial"/>
      <w:kern w:val="2"/>
      <w:sz w:val="24"/>
      <w:szCs w:val="22"/>
    </w:rPr>
  </w:style>
  <w:style w:type="paragraph" w:customStyle="1" w:styleId="34">
    <w:name w:val="标题3"/>
    <w:basedOn w:val="2"/>
    <w:next w:val="a1"/>
    <w:link w:val="3Char2"/>
    <w:qFormat/>
    <w:rsid w:val="002268B6"/>
    <w:pPr>
      <w:numPr>
        <w:ilvl w:val="0"/>
        <w:numId w:val="0"/>
      </w:numPr>
      <w:spacing w:line="360" w:lineRule="auto"/>
      <w:ind w:left="930" w:rightChars="100" w:right="100" w:hanging="720"/>
      <w:jc w:val="left"/>
      <w:outlineLvl w:val="2"/>
    </w:pPr>
    <w:rPr>
      <w:szCs w:val="21"/>
    </w:rPr>
  </w:style>
  <w:style w:type="paragraph" w:customStyle="1" w:styleId="44">
    <w:name w:val="标题4"/>
    <w:basedOn w:val="34"/>
    <w:next w:val="a1"/>
    <w:link w:val="4Char2"/>
    <w:qFormat/>
    <w:rsid w:val="002268B6"/>
    <w:pPr>
      <w:ind w:left="1080" w:right="210" w:hanging="1080"/>
      <w:outlineLvl w:val="3"/>
    </w:pPr>
  </w:style>
  <w:style w:type="character" w:customStyle="1" w:styleId="3Char2">
    <w:name w:val="标题3 Char"/>
    <w:basedOn w:val="2Char"/>
    <w:link w:val="34"/>
    <w:qFormat/>
    <w:rsid w:val="002268B6"/>
    <w:rPr>
      <w:rFonts w:ascii="宋体" w:eastAsia="宋体" w:hAnsi="宋体" w:cs="Times New Roman"/>
      <w:b/>
      <w:bCs/>
      <w:color w:val="000000" w:themeColor="text1"/>
      <w:kern w:val="2"/>
      <w:sz w:val="32"/>
      <w:szCs w:val="21"/>
    </w:rPr>
  </w:style>
  <w:style w:type="character" w:customStyle="1" w:styleId="4Char2">
    <w:name w:val="标题4 Char"/>
    <w:basedOn w:val="3Char2"/>
    <w:link w:val="44"/>
    <w:rsid w:val="002268B6"/>
    <w:rPr>
      <w:rFonts w:ascii="宋体" w:eastAsia="宋体" w:hAnsi="宋体" w:cs="Times New Roman"/>
      <w:b/>
      <w:bCs/>
      <w:color w:val="000000" w:themeColor="text1"/>
      <w:kern w:val="2"/>
      <w:sz w:val="32"/>
      <w:szCs w:val="21"/>
    </w:rPr>
  </w:style>
  <w:style w:type="character" w:customStyle="1" w:styleId="Charff6">
    <w:name w:val="正文内容 Char"/>
    <w:link w:val="afff4"/>
    <w:rsid w:val="002268B6"/>
    <w:rPr>
      <w:sz w:val="24"/>
      <w:szCs w:val="24"/>
    </w:rPr>
  </w:style>
  <w:style w:type="paragraph" w:customStyle="1" w:styleId="afff4">
    <w:name w:val="正文内容"/>
    <w:basedOn w:val="a1"/>
    <w:link w:val="Charff6"/>
    <w:qFormat/>
    <w:rsid w:val="002268B6"/>
    <w:pPr>
      <w:spacing w:before="156" w:after="156"/>
      <w:ind w:firstLineChars="200" w:firstLine="480"/>
    </w:pPr>
    <w:rPr>
      <w:rFonts w:asciiTheme="minorHAnsi" w:eastAsiaTheme="minorEastAsia" w:hAnsiTheme="minorHAnsi" w:cstheme="minorBidi"/>
      <w:sz w:val="24"/>
      <w:szCs w:val="24"/>
    </w:rPr>
  </w:style>
  <w:style w:type="paragraph" w:styleId="afff5">
    <w:name w:val="No Spacing"/>
    <w:uiPriority w:val="1"/>
    <w:rsid w:val="002268B6"/>
    <w:pPr>
      <w:widowControl w:val="0"/>
      <w:jc w:val="both"/>
    </w:pPr>
    <w:rPr>
      <w:rFonts w:ascii="Calibri" w:eastAsia="宋体" w:hAnsi="Calibri" w:cs="Times New Roman"/>
      <w:kern w:val="2"/>
      <w:sz w:val="21"/>
      <w:szCs w:val="22"/>
    </w:rPr>
  </w:style>
  <w:style w:type="character" w:customStyle="1" w:styleId="Charff7">
    <w:name w:val="方案正文 Char"/>
    <w:link w:val="afff6"/>
    <w:locked/>
    <w:rsid w:val="002268B6"/>
    <w:rPr>
      <w:sz w:val="24"/>
      <w:szCs w:val="24"/>
    </w:rPr>
  </w:style>
  <w:style w:type="paragraph" w:customStyle="1" w:styleId="afff6">
    <w:name w:val="方案正文"/>
    <w:basedOn w:val="a1"/>
    <w:link w:val="Charff7"/>
    <w:rsid w:val="002268B6"/>
    <w:pPr>
      <w:widowControl/>
      <w:ind w:firstLineChars="200" w:firstLine="200"/>
      <w:jc w:val="left"/>
    </w:pPr>
    <w:rPr>
      <w:rFonts w:asciiTheme="minorHAnsi" w:eastAsiaTheme="minorEastAsia" w:hAnsiTheme="minorHAnsi" w:cstheme="minorBidi"/>
      <w:sz w:val="24"/>
      <w:szCs w:val="24"/>
    </w:rPr>
  </w:style>
  <w:style w:type="paragraph" w:customStyle="1" w:styleId="afff7">
    <w:name w:val="本文档正文"/>
    <w:basedOn w:val="a1"/>
    <w:link w:val="Charff8"/>
    <w:qFormat/>
    <w:rsid w:val="002268B6"/>
    <w:pPr>
      <w:ind w:firstLineChars="200" w:firstLine="200"/>
    </w:pPr>
    <w:rPr>
      <w:rFonts w:ascii="宋体" w:hAnsi="宋体"/>
      <w:szCs w:val="20"/>
    </w:rPr>
  </w:style>
  <w:style w:type="character" w:customStyle="1" w:styleId="Charff8">
    <w:name w:val="本文档正文 Char"/>
    <w:link w:val="afff7"/>
    <w:qFormat/>
    <w:rsid w:val="002268B6"/>
    <w:rPr>
      <w:rFonts w:ascii="宋体" w:eastAsia="宋体" w:hAnsi="宋体" w:cs="Times New Roman"/>
      <w:szCs w:val="20"/>
    </w:rPr>
  </w:style>
  <w:style w:type="character" w:customStyle="1" w:styleId="style3">
    <w:name w:val="style3"/>
    <w:basedOn w:val="a2"/>
    <w:qFormat/>
    <w:rsid w:val="002268B6"/>
  </w:style>
  <w:style w:type="character" w:customStyle="1" w:styleId="3Char0">
    <w:name w:val="正文文本缩进 3 Char"/>
    <w:basedOn w:val="a2"/>
    <w:link w:val="31"/>
    <w:qFormat/>
    <w:rsid w:val="002268B6"/>
    <w:rPr>
      <w:rFonts w:ascii="Times New Roman" w:eastAsia="宋体" w:hAnsi="Times New Roman" w:cs="Times New Roman"/>
      <w:sz w:val="16"/>
      <w:szCs w:val="16"/>
    </w:rPr>
  </w:style>
  <w:style w:type="character" w:customStyle="1" w:styleId="2Char1">
    <w:name w:val="正文首行缩进 2 Char"/>
    <w:basedOn w:val="Char6"/>
    <w:link w:val="21"/>
    <w:qFormat/>
    <w:rsid w:val="002268B6"/>
    <w:rPr>
      <w:rFonts w:ascii="Times New Roman" w:eastAsia="宋体" w:hAnsi="Times New Roman" w:cs="Times New Roman"/>
      <w:szCs w:val="20"/>
    </w:rPr>
  </w:style>
  <w:style w:type="paragraph" w:customStyle="1" w:styleId="SANGFOR6">
    <w:name w:val="SANGFOR_6_正文"/>
    <w:basedOn w:val="a1"/>
    <w:link w:val="SANGFOR6Char"/>
    <w:qFormat/>
    <w:rsid w:val="002268B6"/>
    <w:pPr>
      <w:ind w:firstLine="420"/>
    </w:pPr>
    <w:rPr>
      <w:rFonts w:ascii="Times New Roman" w:hAnsi="Times New Roman"/>
      <w:szCs w:val="24"/>
    </w:rPr>
  </w:style>
  <w:style w:type="character" w:customStyle="1" w:styleId="SANGFOR6Char">
    <w:name w:val="SANGFOR_6_正文 Char"/>
    <w:link w:val="SANGFOR6"/>
    <w:qFormat/>
    <w:rsid w:val="002268B6"/>
    <w:rPr>
      <w:rFonts w:ascii="Times New Roman" w:eastAsia="宋体" w:hAnsi="Times New Roman" w:cs="Times New Roman"/>
      <w:szCs w:val="24"/>
    </w:rPr>
  </w:style>
  <w:style w:type="paragraph" w:customStyle="1" w:styleId="SANGFOR72">
    <w:name w:val="SANGFOR_7_2级编号"/>
    <w:basedOn w:val="SANGFOR6"/>
    <w:qFormat/>
    <w:rsid w:val="002268B6"/>
    <w:pPr>
      <w:numPr>
        <w:numId w:val="5"/>
      </w:numPr>
    </w:pPr>
  </w:style>
  <w:style w:type="paragraph" w:customStyle="1" w:styleId="SANGFOR11">
    <w:name w:val="SANGFOR_1_标题1"/>
    <w:basedOn w:val="1"/>
    <w:next w:val="SANGFOR6"/>
    <w:qFormat/>
    <w:rsid w:val="002268B6"/>
    <w:pPr>
      <w:numPr>
        <w:numId w:val="6"/>
      </w:numPr>
      <w:spacing w:beforeLines="150" w:afterLines="50" w:line="240" w:lineRule="auto"/>
    </w:pPr>
    <w:rPr>
      <w:bCs w:val="0"/>
      <w:sz w:val="32"/>
      <w:szCs w:val="32"/>
    </w:rPr>
  </w:style>
  <w:style w:type="paragraph" w:customStyle="1" w:styleId="SANGFOR22">
    <w:name w:val="SANGFOR_2_标题2"/>
    <w:basedOn w:val="2"/>
    <w:next w:val="SANGFOR6"/>
    <w:qFormat/>
    <w:rsid w:val="002268B6"/>
    <w:pPr>
      <w:numPr>
        <w:numId w:val="6"/>
      </w:numPr>
      <w:tabs>
        <w:tab w:val="left" w:pos="1206"/>
      </w:tabs>
      <w:spacing w:line="240" w:lineRule="auto"/>
    </w:pPr>
    <w:rPr>
      <w:color w:val="auto"/>
      <w:sz w:val="30"/>
      <w:szCs w:val="30"/>
    </w:rPr>
  </w:style>
  <w:style w:type="paragraph" w:customStyle="1" w:styleId="SANGFOR33">
    <w:name w:val="SANGFOR_3_标题3"/>
    <w:basedOn w:val="3"/>
    <w:next w:val="SANGFOR6"/>
    <w:qFormat/>
    <w:rsid w:val="002268B6"/>
    <w:pPr>
      <w:numPr>
        <w:numId w:val="6"/>
      </w:numPr>
      <w:tabs>
        <w:tab w:val="left" w:pos="1206"/>
      </w:tabs>
      <w:spacing w:before="156" w:after="156" w:line="240" w:lineRule="auto"/>
    </w:pPr>
    <w:rPr>
      <w:rFonts w:ascii="Times New Roman" w:hAnsi="Times New Roman"/>
      <w:sz w:val="28"/>
      <w:szCs w:val="28"/>
    </w:rPr>
  </w:style>
  <w:style w:type="paragraph" w:customStyle="1" w:styleId="SANGFOR44">
    <w:name w:val="SANGFOR_4_标题4"/>
    <w:basedOn w:val="4"/>
    <w:next w:val="SANGFOR6"/>
    <w:qFormat/>
    <w:rsid w:val="002268B6"/>
    <w:pPr>
      <w:numPr>
        <w:numId w:val="6"/>
      </w:numPr>
      <w:tabs>
        <w:tab w:val="left" w:pos="1206"/>
      </w:tabs>
      <w:spacing w:before="50" w:after="50" w:line="240" w:lineRule="auto"/>
    </w:pPr>
    <w:rPr>
      <w:rFonts w:ascii="Times New Roman" w:hAnsi="Times New Roman"/>
      <w:sz w:val="24"/>
      <w:szCs w:val="24"/>
    </w:rPr>
  </w:style>
  <w:style w:type="paragraph" w:customStyle="1" w:styleId="SANGFOR55">
    <w:name w:val="SANGFOR_5_标题5"/>
    <w:basedOn w:val="5"/>
    <w:next w:val="SANGFOR6"/>
    <w:qFormat/>
    <w:rsid w:val="002268B6"/>
    <w:pPr>
      <w:numPr>
        <w:numId w:val="6"/>
      </w:numPr>
      <w:tabs>
        <w:tab w:val="left" w:pos="1206"/>
      </w:tabs>
      <w:spacing w:before="50" w:after="50" w:line="360" w:lineRule="auto"/>
    </w:pPr>
    <w:rPr>
      <w:rFonts w:ascii="Times New Roman" w:hAnsi="Times New Roman"/>
      <w:sz w:val="21"/>
      <w:szCs w:val="21"/>
    </w:rPr>
  </w:style>
  <w:style w:type="paragraph" w:customStyle="1" w:styleId="SANGFOR7">
    <w:name w:val="SANGFOR_7_图表标注"/>
    <w:basedOn w:val="a1"/>
    <w:next w:val="SANGFOR6"/>
    <w:link w:val="SANGFOR7Char"/>
    <w:qFormat/>
    <w:rsid w:val="002268B6"/>
    <w:pPr>
      <w:jc w:val="center"/>
    </w:pPr>
    <w:rPr>
      <w:rFonts w:ascii="Times New Roman" w:eastAsia="楷体_GB2312" w:hAnsi="Times New Roman"/>
      <w:szCs w:val="18"/>
    </w:rPr>
  </w:style>
  <w:style w:type="character" w:customStyle="1" w:styleId="SANGFOR7Char">
    <w:name w:val="SANGFOR_7_图表标注 Char"/>
    <w:link w:val="SANGFOR7"/>
    <w:qFormat/>
    <w:rsid w:val="002268B6"/>
    <w:rPr>
      <w:rFonts w:ascii="Times New Roman" w:eastAsia="楷体_GB2312" w:hAnsi="Times New Roman" w:cs="Times New Roman"/>
      <w:szCs w:val="18"/>
    </w:rPr>
  </w:style>
  <w:style w:type="paragraph" w:customStyle="1" w:styleId="SANGFOR60">
    <w:name w:val="样式 SANGFOR_6_正文 +"/>
    <w:basedOn w:val="SANGFOR6"/>
    <w:link w:val="SANGFOR6Char0"/>
    <w:qFormat/>
    <w:rsid w:val="002268B6"/>
    <w:pPr>
      <w:ind w:firstLineChars="200" w:firstLine="200"/>
    </w:pPr>
  </w:style>
  <w:style w:type="character" w:customStyle="1" w:styleId="SANGFOR6Char0">
    <w:name w:val="样式 SANGFOR_6_正文 + Char"/>
    <w:basedOn w:val="SANGFOR6Char"/>
    <w:link w:val="SANGFOR60"/>
    <w:qFormat/>
    <w:rsid w:val="002268B6"/>
    <w:rPr>
      <w:rFonts w:ascii="Times New Roman" w:eastAsia="宋体" w:hAnsi="Times New Roman" w:cs="Times New Roman"/>
      <w:szCs w:val="24"/>
    </w:rPr>
  </w:style>
  <w:style w:type="character" w:customStyle="1" w:styleId="param-name">
    <w:name w:val="param-name"/>
    <w:basedOn w:val="a2"/>
    <w:qFormat/>
    <w:rsid w:val="002268B6"/>
  </w:style>
  <w:style w:type="character" w:customStyle="1" w:styleId="apple-converted-space">
    <w:name w:val="apple-converted-space"/>
    <w:basedOn w:val="a2"/>
    <w:qFormat/>
    <w:rsid w:val="002268B6"/>
  </w:style>
  <w:style w:type="paragraph" w:customStyle="1" w:styleId="16">
    <w:name w:val="正文1"/>
    <w:basedOn w:val="a1"/>
    <w:link w:val="Charff9"/>
    <w:qFormat/>
    <w:rsid w:val="002268B6"/>
    <w:pPr>
      <w:ind w:firstLineChars="200" w:firstLine="480"/>
    </w:pPr>
    <w:rPr>
      <w:rFonts w:ascii="宋体" w:hAnsi="宋体"/>
      <w:sz w:val="24"/>
      <w:szCs w:val="24"/>
    </w:rPr>
  </w:style>
  <w:style w:type="character" w:customStyle="1" w:styleId="Charff9">
    <w:name w:val="正文 Char"/>
    <w:link w:val="16"/>
    <w:qFormat/>
    <w:rsid w:val="002268B6"/>
    <w:rPr>
      <w:rFonts w:ascii="宋体" w:eastAsia="宋体" w:hAnsi="宋体" w:cs="Times New Roman"/>
      <w:sz w:val="24"/>
      <w:szCs w:val="24"/>
    </w:rPr>
  </w:style>
  <w:style w:type="character" w:customStyle="1" w:styleId="Char5">
    <w:name w:val="文档结构图 Char"/>
    <w:basedOn w:val="a2"/>
    <w:link w:val="ab"/>
    <w:uiPriority w:val="99"/>
    <w:semiHidden/>
    <w:qFormat/>
    <w:rsid w:val="002268B6"/>
    <w:rPr>
      <w:rFonts w:ascii="宋体" w:eastAsia="宋体" w:hAnsi="Calibri" w:cs="Times New Roman"/>
      <w:sz w:val="18"/>
      <w:szCs w:val="18"/>
    </w:rPr>
  </w:style>
  <w:style w:type="character" w:customStyle="1" w:styleId="D-3Char">
    <w:name w:val="附录D - 3级 Char"/>
    <w:link w:val="D-3"/>
    <w:qFormat/>
    <w:rsid w:val="002268B6"/>
    <w:rPr>
      <w:rFonts w:ascii="宋体" w:hAnsi="宋体"/>
      <w:b/>
      <w:bCs/>
      <w:sz w:val="30"/>
      <w:szCs w:val="30"/>
    </w:rPr>
  </w:style>
  <w:style w:type="paragraph" w:customStyle="1" w:styleId="D-3">
    <w:name w:val="附录D - 3级"/>
    <w:basedOn w:val="a1"/>
    <w:link w:val="D-3Char"/>
    <w:qFormat/>
    <w:rsid w:val="002268B6"/>
    <w:pPr>
      <w:keepNext/>
      <w:keepLines/>
      <w:ind w:left="602"/>
      <w:outlineLvl w:val="2"/>
    </w:pPr>
    <w:rPr>
      <w:rFonts w:ascii="宋体" w:eastAsiaTheme="minorEastAsia" w:hAnsi="宋体" w:cstheme="minorBidi"/>
      <w:b/>
      <w:bCs/>
      <w:sz w:val="30"/>
      <w:szCs w:val="30"/>
    </w:rPr>
  </w:style>
  <w:style w:type="numbering" w:customStyle="1" w:styleId="613">
    <w:name w:val="样式613"/>
    <w:rsid w:val="00A00652"/>
  </w:style>
</w:styles>
</file>

<file path=word/webSettings.xml><?xml version="1.0" encoding="utf-8"?>
<w:webSettings xmlns:r="http://schemas.openxmlformats.org/officeDocument/2006/relationships" xmlns:w="http://schemas.openxmlformats.org/wordprocessingml/2006/main">
  <w:divs>
    <w:div w:id="152526308">
      <w:bodyDiv w:val="1"/>
      <w:marLeft w:val="0"/>
      <w:marRight w:val="0"/>
      <w:marTop w:val="0"/>
      <w:marBottom w:val="0"/>
      <w:divBdr>
        <w:top w:val="none" w:sz="0" w:space="0" w:color="auto"/>
        <w:left w:val="none" w:sz="0" w:space="0" w:color="auto"/>
        <w:bottom w:val="none" w:sz="0" w:space="0" w:color="auto"/>
        <w:right w:val="none" w:sz="0" w:space="0" w:color="auto"/>
      </w:divBdr>
    </w:div>
    <w:div w:id="491261599">
      <w:bodyDiv w:val="1"/>
      <w:marLeft w:val="0"/>
      <w:marRight w:val="0"/>
      <w:marTop w:val="0"/>
      <w:marBottom w:val="0"/>
      <w:divBdr>
        <w:top w:val="none" w:sz="0" w:space="0" w:color="auto"/>
        <w:left w:val="none" w:sz="0" w:space="0" w:color="auto"/>
        <w:bottom w:val="none" w:sz="0" w:space="0" w:color="auto"/>
        <w:right w:val="none" w:sz="0" w:space="0" w:color="auto"/>
      </w:divBdr>
    </w:div>
    <w:div w:id="659776153">
      <w:bodyDiv w:val="1"/>
      <w:marLeft w:val="0"/>
      <w:marRight w:val="0"/>
      <w:marTop w:val="0"/>
      <w:marBottom w:val="0"/>
      <w:divBdr>
        <w:top w:val="none" w:sz="0" w:space="0" w:color="auto"/>
        <w:left w:val="none" w:sz="0" w:space="0" w:color="auto"/>
        <w:bottom w:val="none" w:sz="0" w:space="0" w:color="auto"/>
        <w:right w:val="none" w:sz="0" w:space="0" w:color="auto"/>
      </w:divBdr>
    </w:div>
    <w:div w:id="1120148515">
      <w:bodyDiv w:val="1"/>
      <w:marLeft w:val="0"/>
      <w:marRight w:val="0"/>
      <w:marTop w:val="0"/>
      <w:marBottom w:val="0"/>
      <w:divBdr>
        <w:top w:val="none" w:sz="0" w:space="0" w:color="auto"/>
        <w:left w:val="none" w:sz="0" w:space="0" w:color="auto"/>
        <w:bottom w:val="none" w:sz="0" w:space="0" w:color="auto"/>
        <w:right w:val="none" w:sz="0" w:space="0" w:color="auto"/>
      </w:divBdr>
      <w:divsChild>
        <w:div w:id="1449936282">
          <w:marLeft w:val="0"/>
          <w:marRight w:val="0"/>
          <w:marTop w:val="0"/>
          <w:marBottom w:val="0"/>
          <w:divBdr>
            <w:top w:val="none" w:sz="0" w:space="0" w:color="auto"/>
            <w:left w:val="none" w:sz="0" w:space="0" w:color="auto"/>
            <w:bottom w:val="none" w:sz="0" w:space="0" w:color="auto"/>
            <w:right w:val="none" w:sz="0" w:space="0" w:color="auto"/>
          </w:divBdr>
        </w:div>
      </w:divsChild>
    </w:div>
    <w:div w:id="1372076047">
      <w:bodyDiv w:val="1"/>
      <w:marLeft w:val="0"/>
      <w:marRight w:val="0"/>
      <w:marTop w:val="0"/>
      <w:marBottom w:val="0"/>
      <w:divBdr>
        <w:top w:val="none" w:sz="0" w:space="0" w:color="auto"/>
        <w:left w:val="none" w:sz="0" w:space="0" w:color="auto"/>
        <w:bottom w:val="none" w:sz="0" w:space="0" w:color="auto"/>
        <w:right w:val="none" w:sz="0" w:space="0" w:color="auto"/>
      </w:divBdr>
      <w:divsChild>
        <w:div w:id="334115135">
          <w:marLeft w:val="0"/>
          <w:marRight w:val="0"/>
          <w:marTop w:val="0"/>
          <w:marBottom w:val="0"/>
          <w:divBdr>
            <w:top w:val="none" w:sz="0" w:space="0" w:color="auto"/>
            <w:left w:val="none" w:sz="0" w:space="0" w:color="auto"/>
            <w:bottom w:val="none" w:sz="0" w:space="0" w:color="auto"/>
            <w:right w:val="none" w:sz="0" w:space="0" w:color="auto"/>
          </w:divBdr>
        </w:div>
      </w:divsChild>
    </w:div>
    <w:div w:id="1531727554">
      <w:bodyDiv w:val="1"/>
      <w:marLeft w:val="0"/>
      <w:marRight w:val="0"/>
      <w:marTop w:val="0"/>
      <w:marBottom w:val="0"/>
      <w:divBdr>
        <w:top w:val="none" w:sz="0" w:space="0" w:color="auto"/>
        <w:left w:val="none" w:sz="0" w:space="0" w:color="auto"/>
        <w:bottom w:val="none" w:sz="0" w:space="0" w:color="auto"/>
        <w:right w:val="none" w:sz="0" w:space="0" w:color="auto"/>
      </w:divBdr>
      <w:divsChild>
        <w:div w:id="425033386">
          <w:marLeft w:val="0"/>
          <w:marRight w:val="0"/>
          <w:marTop w:val="0"/>
          <w:marBottom w:val="0"/>
          <w:divBdr>
            <w:top w:val="none" w:sz="0" w:space="0" w:color="auto"/>
            <w:left w:val="none" w:sz="0" w:space="0" w:color="auto"/>
            <w:bottom w:val="none" w:sz="0" w:space="0" w:color="auto"/>
            <w:right w:val="none" w:sz="0" w:space="0" w:color="auto"/>
          </w:divBdr>
        </w:div>
      </w:divsChild>
    </w:div>
    <w:div w:id="1640576251">
      <w:bodyDiv w:val="1"/>
      <w:marLeft w:val="0"/>
      <w:marRight w:val="0"/>
      <w:marTop w:val="0"/>
      <w:marBottom w:val="0"/>
      <w:divBdr>
        <w:top w:val="none" w:sz="0" w:space="0" w:color="auto"/>
        <w:left w:val="none" w:sz="0" w:space="0" w:color="auto"/>
        <w:bottom w:val="none" w:sz="0" w:space="0" w:color="auto"/>
        <w:right w:val="none" w:sz="0" w:space="0" w:color="auto"/>
      </w:divBdr>
      <w:divsChild>
        <w:div w:id="815534684">
          <w:marLeft w:val="0"/>
          <w:marRight w:val="0"/>
          <w:marTop w:val="0"/>
          <w:marBottom w:val="0"/>
          <w:divBdr>
            <w:top w:val="none" w:sz="0" w:space="0" w:color="auto"/>
            <w:left w:val="none" w:sz="0" w:space="0" w:color="auto"/>
            <w:bottom w:val="none" w:sz="0" w:space="0" w:color="auto"/>
            <w:right w:val="none" w:sz="0" w:space="0" w:color="auto"/>
          </w:divBdr>
        </w:div>
      </w:divsChild>
    </w:div>
    <w:div w:id="1923224358">
      <w:bodyDiv w:val="1"/>
      <w:marLeft w:val="0"/>
      <w:marRight w:val="0"/>
      <w:marTop w:val="0"/>
      <w:marBottom w:val="0"/>
      <w:divBdr>
        <w:top w:val="none" w:sz="0" w:space="0" w:color="auto"/>
        <w:left w:val="none" w:sz="0" w:space="0" w:color="auto"/>
        <w:bottom w:val="none" w:sz="0" w:space="0" w:color="auto"/>
        <w:right w:val="none" w:sz="0" w:space="0" w:color="auto"/>
      </w:divBdr>
    </w:div>
    <w:div w:id="2056999608">
      <w:bodyDiv w:val="1"/>
      <w:marLeft w:val="0"/>
      <w:marRight w:val="0"/>
      <w:marTop w:val="0"/>
      <w:marBottom w:val="0"/>
      <w:divBdr>
        <w:top w:val="none" w:sz="0" w:space="0" w:color="auto"/>
        <w:left w:val="none" w:sz="0" w:space="0" w:color="auto"/>
        <w:bottom w:val="none" w:sz="0" w:space="0" w:color="auto"/>
        <w:right w:val="none" w:sz="0" w:space="0" w:color="auto"/>
      </w:divBdr>
    </w:div>
    <w:div w:id="2089647584">
      <w:bodyDiv w:val="1"/>
      <w:marLeft w:val="0"/>
      <w:marRight w:val="0"/>
      <w:marTop w:val="0"/>
      <w:marBottom w:val="0"/>
      <w:divBdr>
        <w:top w:val="none" w:sz="0" w:space="0" w:color="auto"/>
        <w:left w:val="none" w:sz="0" w:space="0" w:color="auto"/>
        <w:bottom w:val="none" w:sz="0" w:space="0" w:color="auto"/>
        <w:right w:val="none" w:sz="0" w:space="0" w:color="auto"/>
      </w:divBdr>
    </w:div>
    <w:div w:id="2096827835">
      <w:bodyDiv w:val="1"/>
      <w:marLeft w:val="0"/>
      <w:marRight w:val="0"/>
      <w:marTop w:val="0"/>
      <w:marBottom w:val="0"/>
      <w:divBdr>
        <w:top w:val="none" w:sz="0" w:space="0" w:color="auto"/>
        <w:left w:val="none" w:sz="0" w:space="0" w:color="auto"/>
        <w:bottom w:val="none" w:sz="0" w:space="0" w:color="auto"/>
        <w:right w:val="none" w:sz="0" w:space="0" w:color="auto"/>
      </w:divBdr>
      <w:divsChild>
        <w:div w:id="20089005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200E991-FEFE-4450-A89F-C92710C3B9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1521</Words>
  <Characters>8671</Characters>
  <Application>Microsoft Office Word</Application>
  <DocSecurity>0</DocSecurity>
  <Lines>72</Lines>
  <Paragraphs>20</Paragraphs>
  <ScaleCrop>false</ScaleCrop>
  <Company>Microsoft</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用户12</dc:creator>
  <cp:lastModifiedBy>刘蔚敏</cp:lastModifiedBy>
  <cp:revision>3</cp:revision>
  <cp:lastPrinted>2020-05-11T08:10:00Z</cp:lastPrinted>
  <dcterms:created xsi:type="dcterms:W3CDTF">2020-05-09T02:05:00Z</dcterms:created>
  <dcterms:modified xsi:type="dcterms:W3CDTF">2020-05-11T08:12:00Z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