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CD8E6">
      <w:pPr>
        <w:spacing w:before="160" w:line="560" w:lineRule="exact"/>
        <w:jc w:val="center"/>
        <w:outlineLvl w:val="0"/>
        <w:rPr>
          <w:rFonts w:hint="eastAsia" w:ascii="华文中宋" w:hAnsi="华文中宋" w:eastAsia="华文中宋" w:cs="华文中宋"/>
          <w:b/>
          <w:bCs/>
          <w:spacing w:val="4"/>
          <w:sz w:val="44"/>
          <w:szCs w:val="44"/>
          <w:lang w:val="en-US" w:eastAsia="zh-CN"/>
        </w:rPr>
      </w:pPr>
    </w:p>
    <w:p w14:paraId="4AD7AECB">
      <w:pPr>
        <w:spacing w:before="160" w:line="560" w:lineRule="exact"/>
        <w:jc w:val="center"/>
        <w:outlineLvl w:val="0"/>
        <w:rPr>
          <w:rFonts w:hint="eastAsia" w:ascii="华文中宋" w:hAnsi="华文中宋" w:eastAsia="华文中宋" w:cs="华文中宋"/>
          <w:b/>
          <w:bCs/>
          <w:spacing w:val="4"/>
          <w:sz w:val="44"/>
          <w:szCs w:val="44"/>
          <w:lang w:val="en-US" w:eastAsia="zh-CN"/>
        </w:rPr>
      </w:pPr>
      <w:r>
        <w:rPr>
          <w:rFonts w:hint="eastAsia" w:ascii="华文中宋" w:hAnsi="华文中宋" w:eastAsia="华文中宋" w:cs="华文中宋"/>
          <w:b/>
          <w:bCs/>
          <w:spacing w:val="4"/>
          <w:sz w:val="44"/>
          <w:szCs w:val="44"/>
          <w:lang w:val="en-US" w:eastAsia="zh-CN"/>
        </w:rPr>
        <w:t>《</w:t>
      </w:r>
      <w:r>
        <w:rPr>
          <w:rFonts w:ascii="华文中宋" w:hAnsi="华文中宋" w:eastAsia="华文中宋" w:cs="华文中宋"/>
          <w:b/>
          <w:bCs/>
          <w:spacing w:val="4"/>
          <w:sz w:val="44"/>
          <w:szCs w:val="44"/>
        </w:rPr>
        <w:t>上海市生态环境局关于</w:t>
      </w:r>
      <w:r>
        <w:rPr>
          <w:rFonts w:hint="eastAsia" w:ascii="华文中宋" w:hAnsi="华文中宋" w:eastAsia="华文中宋" w:cs="华文中宋"/>
          <w:b/>
          <w:bCs/>
          <w:spacing w:val="4"/>
          <w:sz w:val="44"/>
          <w:szCs w:val="44"/>
          <w:lang w:eastAsia="zh-CN"/>
        </w:rPr>
        <w:t>相关行业</w:t>
      </w:r>
      <w:r>
        <w:rPr>
          <w:rFonts w:hint="eastAsia" w:ascii="华文中宋" w:hAnsi="华文中宋" w:eastAsia="华文中宋" w:cs="华文中宋"/>
          <w:b/>
          <w:bCs/>
          <w:spacing w:val="4"/>
          <w:sz w:val="44"/>
          <w:szCs w:val="44"/>
          <w:lang w:val="en-US" w:eastAsia="zh-CN"/>
        </w:rPr>
        <w:t>企业</w:t>
      </w:r>
      <w:r>
        <w:rPr>
          <w:rFonts w:ascii="华文中宋" w:hAnsi="华文中宋" w:eastAsia="华文中宋" w:cs="华文中宋"/>
          <w:b/>
          <w:bCs/>
          <w:spacing w:val="4"/>
          <w:sz w:val="44"/>
          <w:szCs w:val="44"/>
        </w:rPr>
        <w:t>执行国家排放标准</w:t>
      </w:r>
      <w:r>
        <w:rPr>
          <w:rFonts w:hint="eastAsia" w:ascii="华文中宋" w:hAnsi="华文中宋" w:eastAsia="华文中宋" w:cs="华文中宋"/>
          <w:b/>
          <w:bCs/>
          <w:spacing w:val="4"/>
          <w:sz w:val="44"/>
          <w:szCs w:val="44"/>
          <w:lang w:val="en-US" w:eastAsia="zh-CN"/>
        </w:rPr>
        <w:t>一类水</w:t>
      </w:r>
      <w:r>
        <w:rPr>
          <w:rFonts w:ascii="华文中宋" w:hAnsi="华文中宋" w:eastAsia="华文中宋" w:cs="华文中宋"/>
          <w:b/>
          <w:bCs/>
          <w:spacing w:val="4"/>
          <w:sz w:val="44"/>
          <w:szCs w:val="44"/>
        </w:rPr>
        <w:t>污染物特别排放限值的通告</w:t>
      </w:r>
      <w:r>
        <w:rPr>
          <w:rFonts w:hint="eastAsia" w:ascii="华文中宋" w:hAnsi="华文中宋" w:eastAsia="华文中宋" w:cs="华文中宋"/>
          <w:b/>
          <w:bCs/>
          <w:spacing w:val="4"/>
          <w:sz w:val="44"/>
          <w:szCs w:val="44"/>
          <w:lang w:val="en-US" w:eastAsia="zh-CN"/>
        </w:rPr>
        <w:t>》编制说明</w:t>
      </w:r>
    </w:p>
    <w:p w14:paraId="7045D34D">
      <w:pPr>
        <w:spacing w:before="160" w:line="560" w:lineRule="exact"/>
        <w:jc w:val="center"/>
        <w:outlineLvl w:val="0"/>
        <w:rPr>
          <w:rFonts w:hint="eastAsia" w:ascii="华文中宋" w:hAnsi="华文中宋" w:eastAsia="华文中宋" w:cs="华文中宋"/>
          <w:b/>
          <w:bCs/>
          <w:spacing w:val="4"/>
          <w:sz w:val="44"/>
          <w:szCs w:val="44"/>
          <w:lang w:val="en-US" w:eastAsia="zh-CN"/>
        </w:rPr>
      </w:pPr>
    </w:p>
    <w:p w14:paraId="595C17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9" w:firstLineChars="200"/>
        <w:jc w:val="both"/>
        <w:textAlignment w:val="auto"/>
        <w:outlineLvl w:val="0"/>
        <w:rPr>
          <w:rFonts w:hint="eastAsia" w:ascii="黑体" w:hAnsi="黑体" w:eastAsia="黑体" w:cs="黑体"/>
          <w:b/>
          <w:bCs/>
          <w:spacing w:val="4"/>
          <w:sz w:val="32"/>
          <w:szCs w:val="32"/>
          <w:lang w:val="en-US" w:eastAsia="zh-CN"/>
        </w:rPr>
      </w:pPr>
      <w:r>
        <w:rPr>
          <w:rFonts w:hint="eastAsia" w:ascii="黑体" w:hAnsi="黑体" w:eastAsia="黑体" w:cs="黑体"/>
          <w:b/>
          <w:bCs/>
          <w:spacing w:val="4"/>
          <w:sz w:val="32"/>
          <w:szCs w:val="32"/>
          <w:lang w:val="en-US" w:eastAsia="zh-CN"/>
        </w:rPr>
        <w:t>一、工作背景</w:t>
      </w:r>
    </w:p>
    <w:p w14:paraId="60B3BC3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lang w:val="en-US" w:eastAsia="zh-CN" w:bidi="ar-SA"/>
        </w:rPr>
        <w:t>016年，第一轮中央生态环境保护督察指出，上海市部分污水处理厂存在重金属出水超标的突出问题。为切实推进问题整改，强化一类水污染物排放管控，2017年7月，上海市人民政府公开发布《上海市贯彻落实中央环保督察反馈意见整改方案》，其中明确</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从严收紧一类水污染物排放标准。新、改、扩建企业自2017年4月1日起，执行相关行业标准的特别排放限值或《上海市污水综合排放标准》A级标准；现有企业自2018年1月1日起执行</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。全市相关企业</w:t>
      </w:r>
      <w:r>
        <w:rPr>
          <w:rFonts w:hint="eastAsia" w:ascii="Times New Roman" w:hAnsi="Times New Roman" w:eastAsia="仿宋_GB2312" w:cs="Times New Roman"/>
          <w:color w:val="auto"/>
          <w:kern w:val="0"/>
          <w:sz w:val="32"/>
          <w:szCs w:val="32"/>
          <w:lang w:val="en-US" w:eastAsia="zh-CN" w:bidi="ar-SA"/>
        </w:rPr>
        <w:t>严格落实</w:t>
      </w:r>
      <w:r>
        <w:rPr>
          <w:rFonts w:hint="default" w:ascii="Times New Roman" w:hAnsi="Times New Roman" w:eastAsia="仿宋_GB2312" w:cs="Times New Roman"/>
          <w:color w:val="auto"/>
          <w:kern w:val="0"/>
          <w:sz w:val="32"/>
          <w:szCs w:val="32"/>
          <w:lang w:val="en-US" w:eastAsia="zh-CN" w:bidi="ar-SA"/>
        </w:rPr>
        <w:t>整改方案</w:t>
      </w:r>
      <w:r>
        <w:rPr>
          <w:rFonts w:hint="eastAsia" w:ascii="Times New Roman" w:hAnsi="Times New Roman" w:eastAsia="仿宋_GB2312" w:cs="Times New Roman"/>
          <w:color w:val="auto"/>
          <w:kern w:val="0"/>
          <w:sz w:val="32"/>
          <w:szCs w:val="32"/>
          <w:lang w:val="en-US" w:eastAsia="zh-CN" w:bidi="ar-SA"/>
        </w:rPr>
        <w:t>要求</w:t>
      </w:r>
      <w:r>
        <w:rPr>
          <w:rFonts w:hint="default" w:ascii="Times New Roman" w:hAnsi="Times New Roman" w:eastAsia="仿宋_GB2312" w:cs="Times New Roman"/>
          <w:color w:val="auto"/>
          <w:kern w:val="0"/>
          <w:sz w:val="32"/>
          <w:szCs w:val="32"/>
          <w:lang w:val="en-US" w:eastAsia="zh-CN" w:bidi="ar-SA"/>
        </w:rPr>
        <w:t>，执行</w:t>
      </w:r>
      <w:r>
        <w:rPr>
          <w:rFonts w:hint="eastAsia" w:ascii="Times New Roman" w:hAnsi="Times New Roman" w:eastAsia="仿宋_GB2312" w:cs="Times New Roman"/>
          <w:color w:val="auto"/>
          <w:kern w:val="0"/>
          <w:sz w:val="32"/>
          <w:szCs w:val="32"/>
          <w:lang w:val="en-US" w:eastAsia="zh-CN" w:bidi="ar-SA"/>
        </w:rPr>
        <w:t>国家</w:t>
      </w:r>
      <w:r>
        <w:rPr>
          <w:rFonts w:hint="default" w:ascii="Times New Roman" w:hAnsi="Times New Roman" w:eastAsia="仿宋_GB2312" w:cs="Times New Roman"/>
          <w:color w:val="auto"/>
          <w:kern w:val="0"/>
          <w:sz w:val="32"/>
          <w:szCs w:val="32"/>
          <w:lang w:val="en-US" w:eastAsia="zh-CN" w:bidi="ar-SA"/>
        </w:rPr>
        <w:t>行业标准的特别排放限值</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w:t>
      </w:r>
    </w:p>
    <w:p w14:paraId="433B187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根据国家相关污染物排放标准关于</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执行水污染物特别排放限值的地域、范围，由国务院生态环境保护主管部门或省级人民政府规定</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的要求，上海市</w:t>
      </w:r>
      <w:r>
        <w:rPr>
          <w:rFonts w:hint="eastAsia" w:ascii="Times New Roman" w:hAnsi="Times New Roman" w:eastAsia="仿宋_GB2312" w:cs="Times New Roman"/>
          <w:color w:val="auto"/>
          <w:kern w:val="0"/>
          <w:sz w:val="32"/>
          <w:szCs w:val="32"/>
          <w:lang w:val="en-US" w:eastAsia="zh-CN" w:bidi="ar-SA"/>
        </w:rPr>
        <w:t>拟</w:t>
      </w:r>
      <w:r>
        <w:rPr>
          <w:rFonts w:hint="default" w:ascii="Times New Roman" w:hAnsi="Times New Roman" w:eastAsia="仿宋_GB2312" w:cs="Times New Roman"/>
          <w:color w:val="auto"/>
          <w:kern w:val="0"/>
          <w:sz w:val="32"/>
          <w:szCs w:val="32"/>
          <w:lang w:val="en-US" w:eastAsia="zh-CN" w:bidi="ar-SA"/>
        </w:rPr>
        <w:t>制定并发布通告，以</w:t>
      </w:r>
      <w:r>
        <w:rPr>
          <w:rFonts w:hint="eastAsia" w:ascii="Times New Roman" w:hAnsi="Times New Roman" w:eastAsia="仿宋_GB2312" w:cs="Times New Roman"/>
          <w:color w:val="auto"/>
          <w:kern w:val="0"/>
          <w:sz w:val="32"/>
          <w:szCs w:val="32"/>
          <w:lang w:val="en-US" w:eastAsia="zh-CN" w:bidi="ar-SA"/>
        </w:rPr>
        <w:t>规范性文件</w:t>
      </w:r>
      <w:r>
        <w:rPr>
          <w:rFonts w:hint="default" w:ascii="Times New Roman" w:hAnsi="Times New Roman" w:eastAsia="仿宋_GB2312" w:cs="Times New Roman"/>
          <w:color w:val="auto"/>
          <w:kern w:val="0"/>
          <w:sz w:val="32"/>
          <w:szCs w:val="32"/>
          <w:lang w:val="en-US" w:eastAsia="zh-CN" w:bidi="ar-SA"/>
        </w:rPr>
        <w:t>形式明确本市相关行业企业执行国家排放标准中一类水污染物特别排放限值的</w:t>
      </w:r>
      <w:r>
        <w:rPr>
          <w:rFonts w:hint="eastAsia" w:ascii="Times New Roman" w:hAnsi="Times New Roman" w:eastAsia="仿宋_GB2312" w:cs="Times New Roman"/>
          <w:color w:val="auto"/>
          <w:kern w:val="0"/>
          <w:sz w:val="32"/>
          <w:szCs w:val="32"/>
          <w:lang w:val="en-US" w:eastAsia="zh-CN" w:bidi="ar-SA"/>
        </w:rPr>
        <w:t>要求</w:t>
      </w:r>
      <w:r>
        <w:rPr>
          <w:rFonts w:hint="default" w:ascii="Times New Roman" w:hAnsi="Times New Roman" w:eastAsia="仿宋_GB2312" w:cs="Times New Roman"/>
          <w:color w:val="auto"/>
          <w:kern w:val="0"/>
          <w:sz w:val="32"/>
          <w:szCs w:val="32"/>
          <w:lang w:val="en-US" w:eastAsia="zh-CN" w:bidi="ar-SA"/>
        </w:rPr>
        <w:t>。</w:t>
      </w:r>
    </w:p>
    <w:p w14:paraId="56698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9" w:firstLineChars="200"/>
        <w:jc w:val="both"/>
        <w:textAlignment w:val="auto"/>
        <w:outlineLvl w:val="0"/>
        <w:rPr>
          <w:rFonts w:hint="default" w:ascii="黑体" w:hAnsi="黑体" w:eastAsia="黑体" w:cs="黑体"/>
          <w:b/>
          <w:bCs/>
          <w:spacing w:val="4"/>
          <w:sz w:val="32"/>
          <w:szCs w:val="32"/>
          <w:lang w:val="en-US" w:eastAsia="zh-CN"/>
        </w:rPr>
      </w:pPr>
      <w:r>
        <w:rPr>
          <w:rFonts w:hint="default" w:ascii="黑体" w:hAnsi="黑体" w:eastAsia="黑体" w:cs="黑体"/>
          <w:b/>
          <w:bCs/>
          <w:spacing w:val="4"/>
          <w:sz w:val="32"/>
          <w:szCs w:val="32"/>
          <w:lang w:val="en-US" w:eastAsia="zh-CN"/>
        </w:rPr>
        <w:t>二、主要内容​</w:t>
      </w:r>
    </w:p>
    <w:p w14:paraId="4C6FC354">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（一）适用范围</w:t>
      </w:r>
    </w:p>
    <w:p w14:paraId="20B806F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截至2025年1</w:t>
      </w:r>
      <w:r>
        <w:rPr>
          <w:rFonts w:hint="eastAsia" w:ascii="Times New Roman" w:hAnsi="Times New Roman" w:eastAsia="仿宋_GB2312" w:cs="Times New Roman"/>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zh-CN" w:bidi="ar-SA"/>
        </w:rPr>
        <w:t>月，</w:t>
      </w:r>
      <w:r>
        <w:rPr>
          <w:rFonts w:hint="eastAsia" w:ascii="Times New Roman" w:hAnsi="Times New Roman" w:eastAsia="仿宋_GB2312" w:cs="Times New Roman"/>
          <w:color w:val="auto"/>
          <w:kern w:val="0"/>
          <w:sz w:val="32"/>
          <w:szCs w:val="32"/>
          <w:lang w:val="en-US" w:eastAsia="zh-CN" w:bidi="ar-SA"/>
        </w:rPr>
        <w:t>除本市地方行业排放标准有规定一类水污染物排放限值的外，</w:t>
      </w:r>
      <w:r>
        <w:rPr>
          <w:rFonts w:hint="default" w:ascii="Times New Roman" w:hAnsi="Times New Roman" w:eastAsia="仿宋_GB2312" w:cs="Times New Roman"/>
          <w:color w:val="auto"/>
          <w:kern w:val="0"/>
          <w:sz w:val="32"/>
          <w:szCs w:val="32"/>
          <w:lang w:val="en-US" w:eastAsia="zh-CN" w:bidi="ar-SA"/>
        </w:rPr>
        <w:t>国家已</w:t>
      </w:r>
      <w:r>
        <w:rPr>
          <w:rFonts w:hint="eastAsia" w:ascii="Times New Roman" w:hAnsi="Times New Roman" w:eastAsia="仿宋_GB2312" w:cs="Times New Roman"/>
          <w:color w:val="auto"/>
          <w:kern w:val="0"/>
          <w:sz w:val="32"/>
          <w:szCs w:val="32"/>
          <w:lang w:val="en-US" w:eastAsia="zh-CN" w:bidi="ar-SA"/>
        </w:rPr>
        <w:t>出台</w:t>
      </w:r>
      <w:r>
        <w:rPr>
          <w:rFonts w:hint="default" w:ascii="Times New Roman" w:hAnsi="Times New Roman" w:eastAsia="仿宋_GB2312" w:cs="Times New Roman"/>
          <w:color w:val="auto"/>
          <w:kern w:val="0"/>
          <w:sz w:val="32"/>
          <w:szCs w:val="32"/>
          <w:lang w:val="en-US" w:eastAsia="zh-CN" w:bidi="ar-SA"/>
        </w:rPr>
        <w:t>的含一类水污染物特别排放限值的2</w:t>
      </w:r>
      <w:r>
        <w:rPr>
          <w:rFonts w:hint="eastAsia"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项行业标准</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涵盖《电镀污染物排放标准》《石油化学工业污染物排放标准》等重点行业</w:t>
      </w:r>
      <w:r>
        <w:rPr>
          <w:rFonts w:hint="eastAsia" w:ascii="Times New Roman" w:hAnsi="Times New Roman" w:eastAsia="仿宋_GB2312" w:cs="Times New Roman"/>
          <w:color w:val="auto"/>
          <w:kern w:val="0"/>
          <w:sz w:val="32"/>
          <w:szCs w:val="32"/>
          <w:lang w:val="en-US" w:eastAsia="zh-CN" w:bidi="ar-SA"/>
        </w:rPr>
        <w:t>，标准清单详见</w:t>
      </w:r>
      <w:r>
        <w:rPr>
          <w:rFonts w:hint="default" w:ascii="Times New Roman" w:hAnsi="Times New Roman" w:eastAsia="仿宋_GB2312" w:cs="Times New Roman"/>
          <w:color w:val="auto"/>
          <w:kern w:val="0"/>
          <w:sz w:val="32"/>
          <w:szCs w:val="32"/>
          <w:lang w:val="en-US" w:eastAsia="zh-CN" w:bidi="ar-SA"/>
        </w:rPr>
        <w:t>通告附件，</w:t>
      </w:r>
      <w:r>
        <w:rPr>
          <w:rFonts w:hint="eastAsia" w:ascii="Times New Roman" w:hAnsi="Times New Roman" w:eastAsia="仿宋_GB2312" w:cs="Times New Roman"/>
          <w:color w:val="auto"/>
          <w:kern w:val="0"/>
          <w:sz w:val="32"/>
          <w:szCs w:val="32"/>
          <w:lang w:val="en-US" w:eastAsia="zh-CN" w:bidi="ar-SA"/>
        </w:rPr>
        <w:t>相关单位或个人</w:t>
      </w:r>
      <w:r>
        <w:rPr>
          <w:rFonts w:hint="default" w:ascii="Times New Roman" w:hAnsi="Times New Roman" w:eastAsia="仿宋_GB2312" w:cs="Times New Roman"/>
          <w:color w:val="auto"/>
          <w:kern w:val="0"/>
          <w:sz w:val="32"/>
          <w:szCs w:val="32"/>
          <w:lang w:val="en-US" w:eastAsia="zh-CN" w:bidi="ar-SA"/>
        </w:rPr>
        <w:t>可通过</w:t>
      </w:r>
      <w:r>
        <w:rPr>
          <w:rFonts w:hint="eastAsia" w:ascii="Times New Roman" w:hAnsi="Times New Roman" w:eastAsia="仿宋_GB2312" w:cs="Times New Roman"/>
          <w:color w:val="auto"/>
          <w:kern w:val="0"/>
          <w:sz w:val="32"/>
          <w:szCs w:val="32"/>
          <w:lang w:val="en-US" w:eastAsia="zh-CN" w:bidi="ar-SA"/>
        </w:rPr>
        <w:t>生态环境部</w:t>
      </w:r>
      <w:r>
        <w:rPr>
          <w:rFonts w:hint="default" w:ascii="Times New Roman" w:hAnsi="Times New Roman" w:eastAsia="仿宋_GB2312" w:cs="Times New Roman"/>
          <w:color w:val="auto"/>
          <w:kern w:val="0"/>
          <w:sz w:val="32"/>
          <w:szCs w:val="32"/>
          <w:lang w:val="en-US" w:eastAsia="zh-CN" w:bidi="ar-SA"/>
        </w:rPr>
        <w:t>官网查询</w:t>
      </w:r>
      <w:r>
        <w:rPr>
          <w:rFonts w:hint="eastAsia" w:ascii="Times New Roman" w:hAnsi="Times New Roman" w:eastAsia="仿宋_GB2312" w:cs="Times New Roman"/>
          <w:color w:val="auto"/>
          <w:kern w:val="0"/>
          <w:sz w:val="32"/>
          <w:szCs w:val="32"/>
          <w:lang w:val="en-US" w:eastAsia="zh-CN" w:bidi="ar-SA"/>
        </w:rPr>
        <w:t>标准具体内容</w:t>
      </w:r>
      <w:r>
        <w:rPr>
          <w:rFonts w:hint="default" w:ascii="Times New Roman" w:hAnsi="Times New Roman" w:eastAsia="仿宋_GB2312" w:cs="Times New Roman"/>
          <w:color w:val="auto"/>
          <w:kern w:val="0"/>
          <w:sz w:val="32"/>
          <w:szCs w:val="32"/>
          <w:lang w:val="en-US" w:eastAsia="zh-CN" w:bidi="ar-SA"/>
        </w:rPr>
        <w:t>。</w:t>
      </w:r>
      <w:bookmarkStart w:id="0" w:name="_GoBack"/>
      <w:bookmarkEnd w:id="0"/>
    </w:p>
    <w:p w14:paraId="37E82ADC">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default" w:ascii="楷体" w:hAnsi="楷体" w:eastAsia="楷体" w:cs="楷体"/>
          <w:b/>
          <w:bCs/>
          <w:color w:val="auto"/>
          <w:kern w:val="0"/>
          <w:sz w:val="32"/>
          <w:szCs w:val="32"/>
          <w:lang w:val="en-US" w:eastAsia="zh-CN" w:bidi="ar-SA"/>
        </w:rPr>
      </w:pPr>
      <w:r>
        <w:rPr>
          <w:rFonts w:hint="default" w:ascii="楷体" w:hAnsi="楷体" w:eastAsia="楷体" w:cs="楷体"/>
          <w:b/>
          <w:bCs/>
          <w:color w:val="auto"/>
          <w:kern w:val="0"/>
          <w:sz w:val="32"/>
          <w:szCs w:val="32"/>
          <w:lang w:val="en-US" w:eastAsia="zh-CN" w:bidi="ar-SA"/>
        </w:rPr>
        <w:t>（</w:t>
      </w:r>
      <w:r>
        <w:rPr>
          <w:rFonts w:hint="eastAsia" w:ascii="楷体" w:hAnsi="楷体" w:eastAsia="楷体" w:cs="楷体"/>
          <w:b/>
          <w:bCs/>
          <w:color w:val="auto"/>
          <w:kern w:val="0"/>
          <w:sz w:val="32"/>
          <w:szCs w:val="32"/>
          <w:lang w:val="en-US" w:eastAsia="zh-CN" w:bidi="ar-SA"/>
        </w:rPr>
        <w:t>二</w:t>
      </w:r>
      <w:r>
        <w:rPr>
          <w:rFonts w:hint="default" w:ascii="楷体" w:hAnsi="楷体" w:eastAsia="楷体" w:cs="楷体"/>
          <w:b/>
          <w:bCs/>
          <w:color w:val="auto"/>
          <w:kern w:val="0"/>
          <w:sz w:val="32"/>
          <w:szCs w:val="32"/>
          <w:lang w:val="en-US" w:eastAsia="zh-CN" w:bidi="ar-SA"/>
        </w:rPr>
        <w:t>）</w:t>
      </w:r>
      <w:r>
        <w:rPr>
          <w:rFonts w:hint="eastAsia" w:ascii="楷体" w:hAnsi="楷体" w:eastAsia="楷体" w:cs="楷体"/>
          <w:b/>
          <w:bCs/>
          <w:color w:val="auto"/>
          <w:kern w:val="0"/>
          <w:sz w:val="32"/>
          <w:szCs w:val="32"/>
          <w:lang w:val="en-US" w:eastAsia="zh-CN" w:bidi="ar-SA"/>
        </w:rPr>
        <w:t>施行</w:t>
      </w:r>
      <w:r>
        <w:rPr>
          <w:rFonts w:hint="default" w:ascii="楷体" w:hAnsi="楷体" w:eastAsia="楷体" w:cs="楷体"/>
          <w:b/>
          <w:bCs/>
          <w:color w:val="auto"/>
          <w:kern w:val="0"/>
          <w:sz w:val="32"/>
          <w:szCs w:val="32"/>
          <w:lang w:val="en-US" w:eastAsia="zh-CN" w:bidi="ar-SA"/>
        </w:rPr>
        <w:t>时间​</w:t>
      </w:r>
    </w:p>
    <w:p w14:paraId="3AAC974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本通告自发布之日起</w:t>
      </w:r>
      <w:r>
        <w:rPr>
          <w:rFonts w:hint="eastAsia" w:ascii="Times New Roman" w:hAnsi="Times New Roman" w:eastAsia="仿宋_GB2312" w:cs="Times New Roman"/>
          <w:color w:val="auto"/>
          <w:kern w:val="0"/>
          <w:sz w:val="32"/>
          <w:szCs w:val="32"/>
          <w:lang w:val="en-US" w:eastAsia="zh-CN" w:bidi="ar-SA"/>
        </w:rPr>
        <w:t>施行</w:t>
      </w:r>
      <w:r>
        <w:rPr>
          <w:rFonts w:hint="default" w:ascii="Times New Roman" w:hAnsi="Times New Roman" w:eastAsia="仿宋_GB2312" w:cs="Times New Roman"/>
          <w:color w:val="auto"/>
          <w:kern w:val="0"/>
          <w:sz w:val="32"/>
          <w:szCs w:val="32"/>
          <w:lang w:val="en-US" w:eastAsia="zh-CN" w:bidi="ar-SA"/>
        </w:rPr>
        <w:t>。</w:t>
      </w:r>
    </w:p>
    <w:p w14:paraId="7129A93C">
      <w:pPr>
        <w:keepNext w:val="0"/>
        <w:keepLines w:val="0"/>
        <w:pageBreakBefore w:val="0"/>
        <w:kinsoku/>
        <w:wordWrap/>
        <w:overflowPunct/>
        <w:topLinePunct w:val="0"/>
        <w:autoSpaceDE/>
        <w:autoSpaceDN/>
        <w:bidi w:val="0"/>
        <w:spacing w:line="560" w:lineRule="exact"/>
        <w:ind w:right="0" w:firstLine="240" w:firstLineChars="200"/>
        <w:textAlignment w:val="auto"/>
        <w:rPr>
          <w:rFonts w:hint="eastAsia" w:ascii="Segoe UI Emoji" w:hAnsi="Segoe UI Emoji" w:eastAsia="Segoe UI Emoji" w:cs="Segoe UI Emoji"/>
          <w:i w:val="0"/>
          <w:iCs w:val="0"/>
          <w:caps w:val="0"/>
          <w:color w:val="1F2329"/>
          <w:spacing w:val="0"/>
          <w:sz w:val="12"/>
          <w:szCs w:val="12"/>
          <w:bdr w:val="single" w:color="auto" w:sz="2" w:space="0"/>
          <w:shd w:val="clear" w:fill="EFF0F1"/>
          <w:lang w:val="en-US" w:eastAsia="zh-CN"/>
        </w:rPr>
      </w:pPr>
    </w:p>
    <w:p w14:paraId="43EAB9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83904"/>
    <w:rsid w:val="03AF0616"/>
    <w:rsid w:val="1C910559"/>
    <w:rsid w:val="25FA654C"/>
    <w:rsid w:val="2B8F6CAA"/>
    <w:rsid w:val="2CA80B9C"/>
    <w:rsid w:val="367875C7"/>
    <w:rsid w:val="38333A05"/>
    <w:rsid w:val="3B3367A4"/>
    <w:rsid w:val="503A6FC3"/>
    <w:rsid w:val="51AC2ECD"/>
    <w:rsid w:val="623C692D"/>
    <w:rsid w:val="7003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
    <w:name w:val="A正文"/>
    <w:basedOn w:val="1"/>
    <w:qFormat/>
    <w:uiPriority w:val="0"/>
    <w:pPr>
      <w:widowControl/>
      <w:adjustRightInd w:val="0"/>
      <w:snapToGrid w:val="0"/>
      <w:spacing w:line="360" w:lineRule="auto"/>
      <w:ind w:firstLine="560" w:firstLineChars="200"/>
      <w:jc w:val="left"/>
    </w:pPr>
    <w:rPr>
      <w:rFonts w:ascii="Times New Roman" w:hAnsi="宋体" w:eastAsia="仿宋_GB2312" w:cs="Times New Roman"/>
      <w:sz w:val="24"/>
      <w:szCs w:val="28"/>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532</Words>
  <Characters>549</Characters>
  <Lines>0</Lines>
  <Paragraphs>0</Paragraphs>
  <TotalTime>0</TotalTime>
  <ScaleCrop>false</ScaleCrop>
  <LinksUpToDate>false</LinksUpToDate>
  <CharactersWithSpaces>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2025-11-07T20:05:00Z</dcterms:created>
  <dc:creator>周懿</dc:creator>
  <cp:lastModifiedBy>zyy</cp:lastModifiedBy>
  <dcterms:modified xsi:type="dcterms:W3CDTF">2025-12-09T07:28:02Z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075D614DA8374F3E833CCB431F9C72AD_11</vt:lpwstr>
  </property>
  <property fmtid="{D5CDD505-2E9C-101B-9397-08002B2CF9AE}" pid="4" name="KSOTemplateDocerSaveRecord">
    <vt:lpwstr>eyJoZGlkIjoiYTFiM2MyNWVhYWM0MjBhNzNiMzYxYjg1YzY2NDA2ZmMiLCJ1c2VySWQiOiI2NDUwNjIyNTYifQ==</vt:lpwstr>
  </property>
</Properties>
</file>